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36" w:rsidRPr="004E6867" w:rsidRDefault="00E75D36">
      <w:pPr>
        <w:spacing w:line="800" w:lineRule="exact"/>
        <w:jc w:val="center"/>
        <w:rPr>
          <w:rFonts w:ascii="楷体_GB2312" w:eastAsia="楷体_GB2312"/>
          <w:b/>
          <w:sz w:val="44"/>
          <w:szCs w:val="44"/>
        </w:rPr>
      </w:pPr>
    </w:p>
    <w:p w:rsidR="00E75D36" w:rsidRPr="004E6867" w:rsidRDefault="00E75D36">
      <w:pPr>
        <w:spacing w:line="800" w:lineRule="exact"/>
        <w:jc w:val="center"/>
        <w:rPr>
          <w:rFonts w:ascii="楷体_GB2312" w:eastAsia="楷体_GB2312"/>
          <w:b/>
          <w:sz w:val="44"/>
          <w:szCs w:val="44"/>
        </w:rPr>
      </w:pPr>
    </w:p>
    <w:p w:rsidR="00E75D36" w:rsidRPr="004E6867" w:rsidRDefault="00E26FB1">
      <w:pPr>
        <w:spacing w:line="1000" w:lineRule="exact"/>
        <w:jc w:val="center"/>
        <w:rPr>
          <w:rFonts w:ascii="楷体_GB2312" w:eastAsia="楷体_GB2312"/>
          <w:b/>
          <w:sz w:val="72"/>
          <w:szCs w:val="72"/>
        </w:rPr>
      </w:pPr>
      <w:r w:rsidRPr="004E6867">
        <w:rPr>
          <w:rFonts w:ascii="楷体_GB2312" w:eastAsia="楷体_GB2312" w:hint="eastAsia"/>
          <w:b/>
          <w:sz w:val="72"/>
          <w:szCs w:val="72"/>
        </w:rPr>
        <w:t>东莞市预拌混凝土</w:t>
      </w:r>
    </w:p>
    <w:p w:rsidR="00E75D36" w:rsidRPr="004E6867" w:rsidRDefault="00E26FB1">
      <w:pPr>
        <w:spacing w:line="1000" w:lineRule="exact"/>
        <w:jc w:val="center"/>
        <w:rPr>
          <w:rFonts w:ascii="楷体_GB2312" w:eastAsia="楷体_GB2312"/>
          <w:b/>
          <w:sz w:val="72"/>
          <w:szCs w:val="72"/>
        </w:rPr>
      </w:pPr>
      <w:r w:rsidRPr="004E6867">
        <w:rPr>
          <w:rFonts w:ascii="楷体_GB2312" w:eastAsia="楷体_GB2312" w:hint="eastAsia"/>
          <w:b/>
          <w:sz w:val="72"/>
          <w:szCs w:val="72"/>
        </w:rPr>
        <w:t>购 销 合 同</w:t>
      </w:r>
    </w:p>
    <w:p w:rsidR="00E75D36" w:rsidRDefault="00E75D36">
      <w:pPr>
        <w:spacing w:line="600" w:lineRule="exact"/>
        <w:jc w:val="center"/>
        <w:rPr>
          <w:rFonts w:ascii="楷体_GB2312" w:eastAsia="楷体_GB2312" w:hint="eastAsia"/>
          <w:b/>
          <w:sz w:val="32"/>
          <w:szCs w:val="32"/>
        </w:rPr>
      </w:pPr>
    </w:p>
    <w:p w:rsidR="004418C0" w:rsidRPr="004E6867" w:rsidRDefault="004418C0">
      <w:pPr>
        <w:spacing w:line="600" w:lineRule="exact"/>
        <w:jc w:val="center"/>
        <w:rPr>
          <w:rFonts w:ascii="楷体_GB2312" w:eastAsia="楷体_GB2312"/>
          <w:b/>
          <w:sz w:val="32"/>
          <w:szCs w:val="32"/>
        </w:rPr>
      </w:pPr>
    </w:p>
    <w:p w:rsidR="00E75D36" w:rsidRPr="004E6867" w:rsidRDefault="00E75D36">
      <w:pPr>
        <w:spacing w:line="600" w:lineRule="exact"/>
        <w:jc w:val="center"/>
        <w:rPr>
          <w:rFonts w:ascii="楷体_GB2312" w:eastAsia="楷体_GB2312"/>
          <w:b/>
          <w:sz w:val="44"/>
          <w:szCs w:val="44"/>
        </w:rPr>
      </w:pPr>
    </w:p>
    <w:p w:rsidR="00E75D36" w:rsidRPr="004E6867" w:rsidRDefault="00E75D36">
      <w:pPr>
        <w:spacing w:line="600" w:lineRule="exact"/>
        <w:jc w:val="center"/>
        <w:rPr>
          <w:rFonts w:ascii="楷体_GB2312" w:eastAsia="楷体_GB2312"/>
          <w:b/>
          <w:sz w:val="44"/>
          <w:szCs w:val="44"/>
        </w:rPr>
      </w:pPr>
    </w:p>
    <w:p w:rsidR="00E75D36" w:rsidRPr="004E6867" w:rsidRDefault="00E26FB1">
      <w:pPr>
        <w:spacing w:line="400" w:lineRule="exact"/>
        <w:ind w:firstLineChars="345" w:firstLine="1108"/>
        <w:rPr>
          <w:rFonts w:ascii="楷体_GB2312" w:eastAsia="楷体_GB2312"/>
          <w:b/>
          <w:sz w:val="32"/>
          <w:szCs w:val="32"/>
        </w:rPr>
      </w:pPr>
      <w:r w:rsidRPr="004E6867">
        <w:rPr>
          <w:rFonts w:ascii="楷体_GB2312" w:eastAsia="楷体_GB2312" w:hint="eastAsia"/>
          <w:b/>
          <w:sz w:val="32"/>
          <w:szCs w:val="32"/>
        </w:rPr>
        <w:t>工程名称：</w:t>
      </w:r>
    </w:p>
    <w:p w:rsidR="00E75D36" w:rsidRPr="004E6867" w:rsidRDefault="00E66840">
      <w:pPr>
        <w:spacing w:line="300" w:lineRule="exact"/>
        <w:jc w:val="center"/>
        <w:rPr>
          <w:rFonts w:ascii="楷体_GB2312" w:eastAsia="楷体_GB2312"/>
          <w:b/>
          <w:sz w:val="32"/>
          <w:szCs w:val="32"/>
        </w:rPr>
      </w:pPr>
      <w:r>
        <w:rPr>
          <w:rFonts w:ascii="楷体_GB2312" w:eastAsia="楷体_GB2312"/>
          <w:b/>
          <w:sz w:val="32"/>
          <w:szCs w:val="32"/>
        </w:rPr>
        <w:pict>
          <v:line id="直线 4" o:spid="_x0000_s1026" style="position:absolute;left:0;text-align:left;z-index:251659264" from="126pt,3pt" to="387pt,3pt" o:gfxdata="UEsDBAoAAAAAAIdO4kAAAAAAAAAAAAAAAAAEAAAAZHJzL1BLAwQUAAAACACHTuJAa2eUkNUAAAAH&#10;AQAADwAAAGRycy9kb3ducmV2LnhtbE2PzU7DMBCE70i8g7VI3KjTqD8hjVOJSlx6I1TAcRu7SYS9&#10;jmI3bd6ehQs97Y5mNftNsb06K0YzhM6TgvksAWGo9rqjRsHh/fUpAxEikkbrySiYTIBteX9XYK79&#10;hd7MWMVGcAiFHBW0Mfa5lKFujcMw870h9k5+cBhZDo3UA1443FmZJslKOuyIP7TYm11r6u/q7Dhl&#10;+Zm97DE7TJOtvp4Xu4/9SE6px4d5sgERzTX+H8MvPqNDyUxHfyYdhFWQLlPuEhWseLC/Xi94Of5p&#10;WRbylr/8AVBLAwQUAAAACACHTuJAKoJImuQBAADeAwAADgAAAGRycy9lMm9Eb2MueG1srVNLbtsw&#10;EN0X6B0I7mvJSfoTLGcRN90UrYG0BxiTlESAP3AYyz5Lr9FVNz1OrtEhpbhpuvGiWlBDzvDNvDfD&#10;1fXBGrZXEbV3LV8uas6UE15q17f829fbV+84wwROgvFOtfyokF+vX75YjaFRF37wRqrICMRhM4aW&#10;DymFpqpQDMoCLnxQjpydjxYSbWNfyQgjoVtTXdT1m2r0UYbohUKk083k5DNiPAfQd50WauPFvVUu&#10;TahRGUhECQcdkK9LtV2nRPrSdagSMy0npqmslITsXV6r9QqaPkIYtJhLgHNKeMbJgnaU9AS1gQTs&#10;Pup/oKwW0aPv0kJ4W01EiiLEYlk/0+ZugKAKF5Iaw0l0/H+w4vN+G5mWNAmcObDU8IfvPx5+/mJX&#10;WZsxYEMhN24b5x2GbcxED120+U8U2KHoeTzpqQ6JCTq8vFxeva1JavHoq/5cDBHTR+Uty0bLjXaZ&#10;KjSw/4SJklHoY0g+No6NVOT7+nXGAxq8jhpOpg1UPLq+XEZvtLzVxuQrGPvdjYlsD7n55cucCPiv&#10;sJxlAzhMccU1jcWgQH5wkqVjIFkcvQaea7BKcmYUPZ5sESA0CbQ5J5JSG5cvqDKaM9Es8iRrtnZe&#10;HovaVd5R20vF84jmuXq6J/vps1z/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tnlJDVAAAABwEA&#10;AA8AAAAAAAAAAQAgAAAAIgAAAGRycy9kb3ducmV2LnhtbFBLAQIUABQAAAAIAIdO4kAqgkia5AEA&#10;AN4DAAAOAAAAAAAAAAEAIAAAACQBAABkcnMvZTJvRG9jLnhtbFBLBQYAAAAABgAGAFkBAAB6BQAA&#10;AAA=&#10;" strokeweight="1.5pt"/>
        </w:pict>
      </w:r>
    </w:p>
    <w:p w:rsidR="00E75D36" w:rsidRPr="004E6867" w:rsidRDefault="00E26FB1">
      <w:pPr>
        <w:spacing w:line="400" w:lineRule="exact"/>
        <w:ind w:firstLineChars="345" w:firstLine="1108"/>
        <w:rPr>
          <w:rFonts w:ascii="楷体_GB2312" w:eastAsia="楷体_GB2312"/>
          <w:b/>
          <w:sz w:val="32"/>
          <w:szCs w:val="32"/>
        </w:rPr>
      </w:pPr>
      <w:r w:rsidRPr="004E6867">
        <w:rPr>
          <w:rFonts w:ascii="楷体_GB2312" w:eastAsia="楷体_GB2312" w:hint="eastAsia"/>
          <w:b/>
          <w:sz w:val="32"/>
          <w:szCs w:val="32"/>
        </w:rPr>
        <w:t>工程地点：</w:t>
      </w:r>
    </w:p>
    <w:p w:rsidR="00E75D36" w:rsidRPr="004E6867" w:rsidRDefault="00E66840">
      <w:pPr>
        <w:spacing w:line="300" w:lineRule="exact"/>
        <w:jc w:val="center"/>
        <w:rPr>
          <w:rFonts w:ascii="楷体_GB2312" w:eastAsia="楷体_GB2312"/>
          <w:b/>
          <w:sz w:val="32"/>
          <w:szCs w:val="32"/>
        </w:rPr>
      </w:pPr>
      <w:r>
        <w:rPr>
          <w:rFonts w:ascii="楷体_GB2312" w:eastAsia="楷体_GB2312"/>
          <w:b/>
          <w:sz w:val="32"/>
          <w:szCs w:val="32"/>
        </w:rPr>
        <w:pict>
          <v:line id="直线 5" o:spid="_x0000_s1035" style="position:absolute;left:0;text-align:left;z-index:251660288" from="126pt,2.6pt" to="387pt,2.6pt" o:gfxdata="UEsDBAoAAAAAAIdO4kAAAAAAAAAAAAAAAAAEAAAAZHJzL1BLAwQUAAAACACHTuJAf34ka9QAAAAH&#10;AQAADwAAAGRycy9kb3ducmV2LnhtbE2PwU7DMBBE70j8g7VI3KjTqKFpiFOJSlx6I1TA0Y23SYS9&#10;jmI3bf6ehQscR7N687bcXp0VE46h96RguUhAIDXe9NQqOLy9POQgQtRktPWECmYMsK1ub0pdGH+h&#10;V5zq2AqGUCi0gi7GoZAyNB06HRZ+QOLu5EenI8exlWbUF4Y7K9MkeZRO98QLnR5w12HzVZ8dU7KP&#10;/Hmv88M82/pzs9q97ydySt3fLZMnEBGv8e8YfvRZHSp2OvozmSCsgjRL+ZeoIEtBcL9erzgff7Os&#10;Svnfv/oGUEsDBBQAAAAIAIdO4kDlVo9g5QEAAN4DAAAOAAAAZHJzL2Uyb0RvYy54bWytU81y0zAQ&#10;vjPDO2h0J3ZSCtQTp4eGcmEgM4UH2EhyrBn9jVaNk2fhNThx4XH6GqxkN7TlkgM+yCvt6tv9vl0t&#10;rw/WsL2KqL1r+XxWc6ac8FK7Xcu/f7t984EzTOAkGO9Uy48K+fXq9avlEBq18L03UkVGIA6bIbS8&#10;Tyk0VYWiVxZw5oNy5Ox8tJBoG3eVjDAQujXVoq7fVYOPMkQvFCKdrkcnnxDjOYC+67RQay/urXJp&#10;RI3KQCJK2OuAfFWq7Tol0teuQ5WYaTkxTWWlJGRv81qtltDsIoRei6kEOKeEF5wsaEdJT1BrSMDu&#10;o/4HymoRPfouzYS31UikKEIs5vULbe56CKpwIakxnETH/wcrvuw3kWnZ8gVnDiw1/OHHz4dfv9ll&#10;1mYI2FDIjdvEaYdhEzPRQxdt/hMFdih6Hk96qkNigg4vLuZv39cktXj0VX8vhojpk/KWZaPlRrtM&#10;FRrYf8ZEySj0MSQfG8cGGter+jLjAQ1eRw0n0wYqHt2uXEZvtLzVxuQrGHfbGxPZHnLzy5c5EfCz&#10;sJxlDdiPccU1jkWvQH50kqVjIFkcvQaea7BKcmYUPZ5sESA0CbQ5J5JSG5cvqDKaE9Es8ihrtrZe&#10;HovaVd5R20vF04jmuXq6J/vps1z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9+JGvUAAAABwEA&#10;AA8AAAAAAAAAAQAgAAAAIgAAAGRycy9kb3ducmV2LnhtbFBLAQIUABQAAAAIAIdO4kDlVo9g5QEA&#10;AN4DAAAOAAAAAAAAAAEAIAAAACMBAABkcnMvZTJvRG9jLnhtbFBLBQYAAAAABgAGAFkBAAB6BQAA&#10;AAA=&#10;" strokeweight="1.5pt"/>
        </w:pict>
      </w:r>
    </w:p>
    <w:p w:rsidR="00E75D36" w:rsidRPr="004E6867" w:rsidRDefault="00E26FB1">
      <w:pPr>
        <w:spacing w:line="400" w:lineRule="exact"/>
        <w:rPr>
          <w:rFonts w:ascii="楷体_GB2312" w:eastAsia="楷体_GB2312"/>
          <w:b/>
          <w:sz w:val="32"/>
          <w:szCs w:val="32"/>
        </w:rPr>
      </w:pPr>
      <w:r w:rsidRPr="004E6867">
        <w:rPr>
          <w:rFonts w:ascii="楷体_GB2312" w:eastAsia="楷体_GB2312" w:hint="eastAsia"/>
          <w:b/>
          <w:sz w:val="32"/>
          <w:szCs w:val="32"/>
        </w:rPr>
        <w:t xml:space="preserve">       合同编号：</w:t>
      </w:r>
    </w:p>
    <w:p w:rsidR="00E75D36" w:rsidRPr="004E6867" w:rsidRDefault="00E66840">
      <w:pPr>
        <w:spacing w:line="300" w:lineRule="exact"/>
        <w:jc w:val="center"/>
        <w:rPr>
          <w:rFonts w:ascii="楷体_GB2312" w:eastAsia="楷体_GB2312"/>
          <w:b/>
          <w:sz w:val="32"/>
          <w:szCs w:val="32"/>
        </w:rPr>
      </w:pPr>
      <w:r>
        <w:rPr>
          <w:rFonts w:ascii="楷体_GB2312" w:eastAsia="楷体_GB2312"/>
          <w:b/>
          <w:sz w:val="32"/>
          <w:szCs w:val="32"/>
        </w:rPr>
        <w:pict>
          <v:line id="直线 6" o:spid="_x0000_s1034" style="position:absolute;left:0;text-align:left;z-index:251661312" from="126pt,3.2pt" to="387pt,3.2pt" o:gfxdata="UEsDBAoAAAAAAIdO4kAAAAAAAAAAAAAAAAAEAAAAZHJzL1BLAwQUAAAACACHTuJAKzlm8dQAAAAH&#10;AQAADwAAAGRycy9kb3ducmV2LnhtbE2PwU7DMBBE70j8g7VI3KjTKG1DiFOJSlx6I1TAcRubJMJe&#10;R7GbNn/PwoUeR7N687bcXpwVkxlD70nBcpGAMNR43VOr4PD28pCDCBFJo/VkFMwmwLa6vSmx0P5M&#10;r2aqYysYQqFABV2MQyFlaDrjMCz8YIi7Lz86jBzHVuoRzwx3VqZJspYOe+KFDgez60zzXZ8cU1Yf&#10;+fMe88M82/rzMdu97ydySt3fLZMnENFc4v8x/OqzOlTsdPQn0kFYBekq5V+ignUGgvvNJuN8/Muy&#10;KuW1f/UDUEsDBBQAAAAIAIdO4kAFp6KN5QEAAN4DAAAOAAAAZHJzL2Uyb0RvYy54bWytU81y0zAQ&#10;vjPDO2h0J3YaKNQTp4eGcmEgM4UH2EhyrBn9jVaNk2fhNThx4XH6GqxkN7TlkgM+yCvt6tv9vl0t&#10;rw/WsL2KqL1r+XxWc6ac8FK7Xcu/f7t984EzTOAkGO9Uy48K+fXq9avlEBp14XtvpIqMQBw2Q2h5&#10;n1JoqgpFryzgzAflyNn5aCHRNu4qGWEgdGuqi7q+rAYfZYheKEQ6XY9OPiHGcwB912mh1l7cW+XS&#10;iBqVgUSUsNcB+apU23VKpK9dhyox03JimspKScje5rVaLaHZRQi9FlMJcE4JLzhZ0I6SnqDWkIDd&#10;R/0PlNUievRdmglvq5FIUYRYzOsX2tz1EFThQlJjOImO/w9WfNlvItOy5QvOHFhq+MOPnw+/frPL&#10;rM0QsKGQG7eJ0w7DJmaihy7a/CcK7FD0PJ70VIfEBB0uFvO372uSWjz6qr8XQ8T0SXnLstFyo12m&#10;Cg3sP2OiZBT6GJKPjWMDjetV/S7jAQ1eRw0n0wYqHt2uXEZvtLzVxuQrGHfbGxPZHnLzy5c5EfCz&#10;sJxlDdiPccU1jkWvQH50kqVjIFkcvQaea7BKcmYUPZ5sESA0CbQ5J5JSG5cvqDKaE9Es8ihrtrZe&#10;HovaVd5R20vF04jmuXq6J/vps1z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s5ZvHUAAAABwEA&#10;AA8AAAAAAAAAAQAgAAAAIgAAAGRycy9kb3ducmV2LnhtbFBLAQIUABQAAAAIAIdO4kAFp6KN5QEA&#10;AN4DAAAOAAAAAAAAAAEAIAAAACMBAABkcnMvZTJvRG9jLnhtbFBLBQYAAAAABgAGAFkBAAB6BQAA&#10;AAA=&#10;" strokeweight="1.5pt"/>
        </w:pict>
      </w:r>
    </w:p>
    <w:p w:rsidR="00E75D36" w:rsidRPr="004E6867" w:rsidRDefault="00E26FB1">
      <w:pPr>
        <w:spacing w:line="400" w:lineRule="exact"/>
        <w:rPr>
          <w:rFonts w:ascii="楷体_GB2312" w:eastAsia="楷体_GB2312"/>
          <w:b/>
          <w:sz w:val="32"/>
          <w:szCs w:val="32"/>
        </w:rPr>
      </w:pPr>
      <w:r w:rsidRPr="004E6867">
        <w:rPr>
          <w:rFonts w:ascii="楷体_GB2312" w:eastAsia="楷体_GB2312" w:hint="eastAsia"/>
          <w:b/>
          <w:sz w:val="32"/>
          <w:szCs w:val="32"/>
        </w:rPr>
        <w:t xml:space="preserve">       供    方：</w:t>
      </w:r>
    </w:p>
    <w:p w:rsidR="00E75D36" w:rsidRPr="004E6867" w:rsidRDefault="00E66840">
      <w:pPr>
        <w:tabs>
          <w:tab w:val="center" w:pos="4535"/>
          <w:tab w:val="left" w:pos="8265"/>
        </w:tabs>
        <w:spacing w:line="300" w:lineRule="exact"/>
        <w:jc w:val="center"/>
        <w:rPr>
          <w:rFonts w:ascii="楷体_GB2312" w:eastAsia="楷体_GB2312"/>
          <w:b/>
          <w:sz w:val="32"/>
          <w:szCs w:val="32"/>
        </w:rPr>
      </w:pPr>
      <w:r>
        <w:rPr>
          <w:rFonts w:ascii="楷体_GB2312" w:eastAsia="楷体_GB2312"/>
          <w:b/>
          <w:sz w:val="32"/>
          <w:szCs w:val="32"/>
        </w:rPr>
        <w:pict>
          <v:line id="直线 7" o:spid="_x0000_s1033" style="position:absolute;left:0;text-align:left;z-index:251662336" from="126pt,2.8pt" to="387pt,2.8pt" o:gfxdata="UEsDBAoAAAAAAIdO4kAAAAAAAAAAAAAAAAAEAAAAZHJzL1BLAwQUAAAACACHTuJAPyDWCtQAAAAH&#10;AQAADwAAAGRycy9kb3ducmV2LnhtbE2PwU7DMBBE70j8g7VI3KjTqGlDiFOJSlx6I1TA0Y2XJMJe&#10;R7GbNn/PwoUeR7N687bcXpwVE46h96RguUhAIDXe9NQqOLy9POQgQtRktPWECmYMsK1ub0pdGH+m&#10;V5zq2AqGUCi0gi7GoZAyNB06HRZ+QOLuy49OR45jK82ozwx3VqZJspZO98QLnR5w12HzXZ8cU7KP&#10;/Hmv88M82/rzcbV730/klLq/WyZPICJe4v8x/OqzOlTsdPQnMkFYBWmW8i9RQbYGwf1ms+J8/Muy&#10;KuW1f/UDUEsDBBQAAAAIAIdO4kA6+XFO5QEAAN4DAAAOAAAAZHJzL2Uyb0RvYy54bWytU81y0zAQ&#10;vjPDO2h0J3baQsETp4eGcmEgM8ADbCTZ1oz+RqvGybPwGpy48Dh9DVayG0q55IAP8kq7+na/b1er&#10;m4M1bK8iau9avlzUnCknvNSub/m3r3ev3nKGCZwE451q+VEhv1m/fLEaQ6Mu/OCNVJERiMNmDC0f&#10;UgpNVaEYlAVc+KAcOTsfLSTaxr6SEUZCt6a6qOs31eijDNELhUinm8nJZ8R4DqDvOi3Uxot7q1ya&#10;UKMykIgSDjogX5dqu06J9LnrUCVmWk5MU1kpCdm7vFbrFTR9hDBoMZcA55TwjJMF7SjpCWoDCdh9&#10;1P9AWS2iR9+lhfC2mogURYjFsn6mzZcBgipcSGoMJ9Hx/8GKT/ttZFq2/IozB5Ya/vD9x8PPX+w6&#10;azMGbCjk1m3jvMOwjZnooYs2/4kCOxQ9jyc91SExQYeXl8ur65qkFo++6s/FEDF9UN6ybLTcaJep&#10;QgP7j5goGYU+huRj49hI4/qufp3xgAavo4aTaQMVj64vl9EbLe+0MfkKxn53ayLbQ25++TInAv4r&#10;LGfZAA5TXHFNYzEokO+dZOkYSBZHr4HnGqySnBlFjydbBAhNAm3OiaTUxuULqozmTDSLPMmarZ2X&#10;x6J2lXfU9lLxPKJ5rp7uyX76LN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8g1grUAAAABwEA&#10;AA8AAAAAAAAAAQAgAAAAIgAAAGRycy9kb3ducmV2LnhtbFBLAQIUABQAAAAIAIdO4kA6+XFO5QEA&#10;AN4DAAAOAAAAAAAAAAEAIAAAACMBAABkcnMvZTJvRG9jLnhtbFBLBQYAAAAABgAGAFkBAAB6BQAA&#10;AAA=&#10;" strokeweight="1.5pt"/>
        </w:pict>
      </w:r>
    </w:p>
    <w:p w:rsidR="00E75D36" w:rsidRPr="004E6867" w:rsidRDefault="00E26FB1">
      <w:pPr>
        <w:spacing w:line="400" w:lineRule="exact"/>
        <w:rPr>
          <w:rFonts w:ascii="楷体_GB2312" w:eastAsia="楷体_GB2312"/>
          <w:b/>
          <w:sz w:val="32"/>
          <w:szCs w:val="32"/>
        </w:rPr>
      </w:pPr>
      <w:r w:rsidRPr="004E6867">
        <w:rPr>
          <w:rFonts w:ascii="楷体_GB2312" w:eastAsia="楷体_GB2312" w:hint="eastAsia"/>
          <w:b/>
          <w:sz w:val="32"/>
          <w:szCs w:val="32"/>
        </w:rPr>
        <w:t xml:space="preserve">       需    方：</w:t>
      </w:r>
    </w:p>
    <w:p w:rsidR="00E75D36" w:rsidRPr="004E6867" w:rsidRDefault="00E66840">
      <w:pPr>
        <w:spacing w:line="300" w:lineRule="exact"/>
        <w:jc w:val="center"/>
        <w:rPr>
          <w:rFonts w:ascii="楷体_GB2312" w:eastAsia="楷体_GB2312"/>
          <w:b/>
          <w:sz w:val="32"/>
          <w:szCs w:val="32"/>
        </w:rPr>
      </w:pPr>
      <w:r>
        <w:rPr>
          <w:rFonts w:ascii="楷体_GB2312" w:eastAsia="楷体_GB2312"/>
          <w:b/>
          <w:sz w:val="32"/>
          <w:szCs w:val="32"/>
        </w:rPr>
        <w:pict>
          <v:line id="直线 8" o:spid="_x0000_s1032" style="position:absolute;left:0;text-align:left;z-index:251663360" from="126pt,3.4pt" to="387pt,3.4pt" o:gfxdata="UEsDBAoAAAAAAIdO4kAAAAAAAAAAAAAAAAAEAAAAZHJzL1BLAwQUAAAACACHTuJA69twU9QAAAAH&#10;AQAADwAAAGRycy9kb3ducmV2LnhtbE2Py07DMBBF90j8gzVI7KjTqI+QxqlEJTbdESpgOY3dJMIe&#10;R7GbNn/PwIYur+7ozLnF9uqsGM0QOk8K5rMEhKHa644aBYf316cMRIhIGq0no2AyAbbl/V2BufYX&#10;ejNjFRvBEAo5Kmhj7HMpQ90ah2Hme0PcnfzgMHIcGqkHvDDcWZkmyUo67Ig/tNibXWvq7+rsmLL8&#10;zF72mB2myVZfz4vdx34kp9TjwzzZgIjmGv+P4Vef1aFkp6M/kw7CKkiXKW+JCla8gPv1esH5+Jdl&#10;Wchb//IHUEsDBBQAAAAIAIdO4kAoSR2Y5QEAAN4DAAAOAAAAZHJzL2Uyb0RvYy54bWytU81y0zAQ&#10;vjPDO2h0J3ZaCsUTp4eGcmEgM8ADbCTZ1oz+RqvGybPwGpy48Dh9DVayG0q55IAP8kq7+na/b1er&#10;m4M1bK8iau9avlzUnCknvNSub/m3r3evrjnDBE6C8U61/KiQ36xfvliNoVEXfvBGqsgIxGEzhpYP&#10;KYWmqlAMygIufFCOnJ2PFhJtY1/JCCOhW1Nd1PWbavRRhuiFQqTTzeTkM2I8B9B3nRZq48W9VS5N&#10;qFEZSEQJBx2Qr0u1XadE+tx1qBIzLSemqayUhOxdXqv1Cpo+Qhi0mEuAc0p4xsmCdpT0BLWBBOw+&#10;6n+grBbRo+/SQnhbTUSKIsRiWT/T5ssAQRUuJDWGk+j4/2DFp/02Mi1bfsWZA0sNf/j+4+HnL3ad&#10;tRkDNhRy67Zx3mHYxkz00EWb/0SBHYqex5Oe6pCYoMPLy+XrtzVJLR591Z+LIWL6oLxl2Wi50S5T&#10;hQb2HzFRMgp9DMnHxrGRxvVdfZXxgAavo4aTaQMVj64vl9EbLe+0MfkKxn53ayLbQ25++TInAv4r&#10;LGfZAA5TXHFNYzEokO+dZOkYSBZHr4HnGqySnBlFjydbBAhNAm3OiaTUxuULqozmTDSLPMmarZ2X&#10;x6J2lXfU9lLxPKJ5rp7uyX76LN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vbcFPUAAAABwEA&#10;AA8AAAAAAAAAAQAgAAAAIgAAAGRycy9kb3ducmV2LnhtbFBLAQIUABQAAAAIAIdO4kAoSR2Y5QEA&#10;AN4DAAAOAAAAAAAAAAEAIAAAACMBAABkcnMvZTJvRG9jLnhtbFBLBQYAAAAABgAGAFkBAAB6BQAA&#10;AAA=&#10;" strokeweight="1.5pt"/>
        </w:pict>
      </w:r>
    </w:p>
    <w:p w:rsidR="00E75D36" w:rsidRPr="004E6867" w:rsidRDefault="00E26FB1">
      <w:pPr>
        <w:spacing w:line="400" w:lineRule="exact"/>
        <w:rPr>
          <w:rFonts w:ascii="楷体_GB2312" w:eastAsia="楷体_GB2312"/>
          <w:b/>
          <w:sz w:val="32"/>
          <w:szCs w:val="32"/>
        </w:rPr>
      </w:pPr>
      <w:r w:rsidRPr="004E6867">
        <w:rPr>
          <w:rFonts w:ascii="楷体_GB2312" w:eastAsia="楷体_GB2312" w:hint="eastAsia"/>
          <w:b/>
          <w:sz w:val="32"/>
          <w:szCs w:val="32"/>
        </w:rPr>
        <w:t xml:space="preserve">       签订日期：</w:t>
      </w:r>
    </w:p>
    <w:p w:rsidR="00E75D36" w:rsidRPr="004E6867" w:rsidRDefault="00E66840">
      <w:pPr>
        <w:spacing w:line="300" w:lineRule="exact"/>
        <w:jc w:val="center"/>
        <w:rPr>
          <w:rFonts w:ascii="楷体_GB2312" w:eastAsia="楷体_GB2312"/>
          <w:b/>
          <w:sz w:val="32"/>
          <w:szCs w:val="32"/>
        </w:rPr>
      </w:pPr>
      <w:r>
        <w:rPr>
          <w:rFonts w:ascii="楷体_GB2312" w:eastAsia="楷体_GB2312"/>
          <w:b/>
          <w:sz w:val="32"/>
          <w:szCs w:val="32"/>
        </w:rPr>
        <w:pict>
          <v:line id="直线 9" o:spid="_x0000_s1031" style="position:absolute;left:0;text-align:left;z-index:251664384" from="126pt,3pt" to="387pt,3pt" o:gfxdata="UEsDBAoAAAAAAIdO4kAAAAAAAAAAAAAAAAAEAAAAZHJzL1BLAwQUAAAACACHTuJAa2eUkNUAAAAH&#10;AQAADwAAAGRycy9kb3ducmV2LnhtbE2PzU7DMBCE70i8g7VI3KjTqD8hjVOJSlx6I1TAcRu7SYS9&#10;jmI3bd6ehQs97Y5mNftNsb06K0YzhM6TgvksAWGo9rqjRsHh/fUpAxEikkbrySiYTIBteX9XYK79&#10;hd7MWMVGcAiFHBW0Mfa5lKFujcMw870h9k5+cBhZDo3UA1443FmZJslKOuyIP7TYm11r6u/q7Dhl&#10;+Zm97DE7TJOtvp4Xu4/9SE6px4d5sgERzTX+H8MvPqNDyUxHfyYdhFWQLlPuEhWseLC/Xi94Of5p&#10;WRbylr/8AVBLAwQUAAAACACHTuJA553aYuUBAADeAwAADgAAAGRycy9lMm9Eb2MueG1srVPNctMw&#10;EL4zwztodCd2WijUE6eHhnJhIDPAA2wk2daM/karxsmz8BqcuPA4fQ1WshtKueSAD/JKu/p2v29X&#10;q5uDNWyvImrvWr5c1JwpJ7zUrm/5t693r95xhgmcBOOdavlRIb9Zv3yxGkOjLvzgjVSREYjDZgwt&#10;H1IKTVWhGJQFXPigHDk7Hy0k2sa+khFGQremuqjrq2r0UYbohUKk083k5DNiPAfQd50WauPFvVUu&#10;TahRGUhECQcdkK9LtV2nRPrcdagSMy0npqmslITsXV6r9QqaPkIYtJhLgHNKeMbJgnaU9AS1gQTs&#10;Pup/oKwW0aPv0kJ4W01EiiLEYlk/0+bLAEEVLiQ1hpPo+P9gxaf9NjItW37FmQNLDX/4/uPh5y92&#10;nbUZAzYUcuu2cd5h2MZM9NBFm/9EgR2KnseTnuqQmKDDy8vl67c1SS0efdWfiyFi+qC8ZdloudEu&#10;U4UG9h8xUTIKfQzJx8axkcb1un6T8YAGr6OGk2kDFY+uL5fRGy3vtDH5CsZ+d2si20NufvkyJwL+&#10;Kyxn2QAOU1xxTWMxKJDvnWTpGEgWR6+B5xqskpwZRY8nWwQITQJtzomk1MblC6qM5kw0izzJmq2d&#10;l8eidpV31PZS8Tyiea6e7sl++iz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Z5SQ1QAAAAcB&#10;AAAPAAAAAAAAAAEAIAAAACIAAABkcnMvZG93bnJldi54bWxQSwECFAAUAAAACACHTuJA553aYuUB&#10;AADeAwAADgAAAAAAAAABACAAAAAkAQAAZHJzL2Uyb0RvYy54bWxQSwUGAAAAAAYABgBZAQAAewUA&#10;AAAA&#10;" strokeweight="1.5pt"/>
        </w:pict>
      </w:r>
    </w:p>
    <w:p w:rsidR="00E75D36" w:rsidRPr="004E6867" w:rsidRDefault="00E26FB1">
      <w:pPr>
        <w:spacing w:line="400" w:lineRule="exact"/>
        <w:rPr>
          <w:rFonts w:ascii="楷体_GB2312" w:eastAsia="楷体_GB2312"/>
          <w:b/>
          <w:sz w:val="32"/>
          <w:szCs w:val="32"/>
        </w:rPr>
      </w:pPr>
      <w:r w:rsidRPr="004E6867">
        <w:rPr>
          <w:rFonts w:ascii="楷体_GB2312" w:eastAsia="楷体_GB2312" w:hint="eastAsia"/>
          <w:b/>
          <w:sz w:val="32"/>
          <w:szCs w:val="32"/>
        </w:rPr>
        <w:t xml:space="preserve">       签订地点：</w:t>
      </w:r>
    </w:p>
    <w:p w:rsidR="00E75D36" w:rsidRPr="004E6867" w:rsidRDefault="00E66840">
      <w:pPr>
        <w:spacing w:line="400" w:lineRule="exact"/>
        <w:jc w:val="center"/>
        <w:rPr>
          <w:rFonts w:ascii="楷体_GB2312" w:eastAsia="楷体_GB2312"/>
          <w:b/>
          <w:sz w:val="32"/>
          <w:szCs w:val="32"/>
        </w:rPr>
      </w:pPr>
      <w:r>
        <w:rPr>
          <w:rFonts w:ascii="楷体_GB2312" w:eastAsia="楷体_GB2312"/>
          <w:b/>
          <w:sz w:val="32"/>
          <w:szCs w:val="32"/>
        </w:rPr>
        <w:pict>
          <v:line id="直线 10" o:spid="_x0000_s1030" style="position:absolute;left:0;text-align:left;z-index:251665408" from="126pt,3.6pt" to="387pt,3.6pt" o:gfxdata="UEsDBAoAAAAAAIdO4kAAAAAAAAAAAAAAAAAEAAAAZHJzL1BLAwQUAAAACACHTuJAmKd6UNQAAAAH&#10;AQAADwAAAGRycy9kb3ducmV2LnhtbE2PwU7DMBBE70j8g7VI3KjTqCVpiFOJSlx6I1TA0Y23SYS9&#10;jmI3bf6ehQscR7N687bcXp0VE46h96RguUhAIDXe9NQqOLy9POQgQtRktPWECmYMsK1ub0pdGH+h&#10;V5zq2AqGUCi0gi7GoZAyNB06HRZ+QOLu5EenI8exlWbUF4Y7K9MkeZRO98QLnR5w12HzVZ8dU9Yf&#10;+fNe54d5tvXnZrV730/klLq/WyZPICJe498x/OizOlTsdPRnMkFYBek65V+igiwFwX2WrTgff7Os&#10;Svnfv/oGUEsDBBQAAAAIAIdO4kDQ3Ih+5AEAAN8DAAAOAAAAZHJzL2Uyb0RvYy54bWytU0tyEzEQ&#10;3VPFHVTa4xknQGDK4yxiwoYCVwEHkKWWR1X6lVrx2GfhGqzYcJxcg5bGcULYeMEsNN1S63W/163F&#10;9d5ZtoOEJviez2ctZ+BlUMZve/792+2rd5xhFl4JGzz0/ADIr5cvXyzG2MFFGIJVkBiBeOzG2PMh&#10;59g1DcoBnMBZiODpUIfkRCY3bRuVxEjozjYXbfu2GUNSMQUJiLS7mg75ETGdAxi0NhJWQd458HlC&#10;TWBFJko4mIh8WavVGmT+ojVCZrbnxDTXlZKQvSlrs1yIbptEHIw8liDOKeEZJyeMp6QnqJXIgt0l&#10;8w+UMzIFDDrPZHDNRKQqQizm7TNtvg4iQuVCUmM8iY7/D1Z+3q0TM6rnV5x54ajh9z9+3v/6zeZV&#10;nDFiRzE3fp1IquJhXKfCdK+TK3/iwPZV0MNJUNhnJmnz8nL++qolreXDWfN4MSbMHyE4VoyeW+ML&#10;V9GJ3SfMlIxCH0LKtvVspHl9374peIImT1PHyXSRqke/rZcxWKNujbXlCqbt5sYmthOl+/UrDSfg&#10;v8JKlpXAYYqrR9NcDCDUB69YPkTSxdNz4KUGB4ozC/R6ilUnKAtjz4mk1NaX0qDO5pHoo6zF2gR1&#10;qGo3xaO+14qPM1oG66lP9tN3uf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Kd6UNQAAAAHAQAA&#10;DwAAAAAAAAABACAAAAAiAAAAZHJzL2Rvd25yZXYueG1sUEsBAhQAFAAAAAgAh07iQNDciH7kAQAA&#10;3wMAAA4AAAAAAAAAAQAgAAAAIwEAAGRycy9lMm9Eb2MueG1sUEsFBgAAAAAGAAYAWQEAAHkFAAAA&#10;AA==&#10;" strokeweight="1.5pt"/>
        </w:pict>
      </w:r>
    </w:p>
    <w:p w:rsidR="00E75D36" w:rsidRPr="004E6867" w:rsidRDefault="00E75D36">
      <w:pPr>
        <w:spacing w:line="400" w:lineRule="exact"/>
        <w:jc w:val="center"/>
        <w:rPr>
          <w:rFonts w:ascii="楷体_GB2312" w:eastAsia="楷体_GB2312"/>
          <w:b/>
          <w:sz w:val="32"/>
          <w:szCs w:val="32"/>
        </w:rPr>
      </w:pPr>
    </w:p>
    <w:p w:rsidR="00E75D36" w:rsidRPr="004E6867" w:rsidRDefault="00E75D36">
      <w:pPr>
        <w:spacing w:line="400" w:lineRule="exact"/>
        <w:jc w:val="center"/>
        <w:rPr>
          <w:rFonts w:ascii="楷体_GB2312" w:eastAsia="楷体_GB2312"/>
          <w:b/>
          <w:sz w:val="32"/>
          <w:szCs w:val="32"/>
        </w:rPr>
      </w:pPr>
    </w:p>
    <w:p w:rsidR="00E75D36" w:rsidRPr="004E6867" w:rsidRDefault="00E75D36">
      <w:pPr>
        <w:spacing w:line="400" w:lineRule="exact"/>
        <w:jc w:val="center"/>
        <w:rPr>
          <w:rFonts w:ascii="楷体_GB2312" w:eastAsia="楷体_GB2312"/>
          <w:b/>
          <w:sz w:val="32"/>
          <w:szCs w:val="32"/>
        </w:rPr>
      </w:pPr>
    </w:p>
    <w:p w:rsidR="00E75D36" w:rsidRPr="004E6867" w:rsidRDefault="00E75D36">
      <w:pPr>
        <w:spacing w:line="400" w:lineRule="exact"/>
        <w:jc w:val="center"/>
        <w:rPr>
          <w:rFonts w:ascii="楷体_GB2312" w:eastAsia="楷体_GB2312"/>
          <w:b/>
          <w:sz w:val="32"/>
          <w:szCs w:val="32"/>
        </w:rPr>
      </w:pPr>
    </w:p>
    <w:p w:rsidR="00E75D36" w:rsidRPr="004E6867" w:rsidRDefault="00E75D36">
      <w:pPr>
        <w:spacing w:line="400" w:lineRule="exact"/>
        <w:jc w:val="center"/>
        <w:rPr>
          <w:rFonts w:ascii="楷体_GB2312" w:eastAsia="楷体_GB2312"/>
          <w:b/>
          <w:sz w:val="32"/>
          <w:szCs w:val="32"/>
        </w:rPr>
      </w:pPr>
    </w:p>
    <w:p w:rsidR="00E75D36" w:rsidRPr="004E6867" w:rsidRDefault="00E26FB1">
      <w:pPr>
        <w:spacing w:line="600" w:lineRule="exact"/>
        <w:jc w:val="center"/>
        <w:rPr>
          <w:rFonts w:ascii="楷体_GB2312" w:eastAsia="楷体_GB2312"/>
          <w:b/>
          <w:sz w:val="28"/>
          <w:szCs w:val="28"/>
        </w:rPr>
      </w:pPr>
      <w:r w:rsidRPr="004E6867">
        <w:rPr>
          <w:rFonts w:ascii="楷体_GB2312" w:eastAsia="楷体_GB2312" w:hint="eastAsia"/>
          <w:b/>
          <w:sz w:val="28"/>
          <w:szCs w:val="28"/>
        </w:rPr>
        <w:t>东莞市预拌混凝土协会制</w:t>
      </w:r>
    </w:p>
    <w:p w:rsidR="00E75D36" w:rsidRPr="004E6867" w:rsidRDefault="00E75D36">
      <w:pPr>
        <w:spacing w:line="600" w:lineRule="exact"/>
        <w:jc w:val="center"/>
        <w:rPr>
          <w:rFonts w:ascii="楷体_GB2312" w:eastAsia="楷体_GB2312"/>
          <w:b/>
          <w:sz w:val="32"/>
          <w:szCs w:val="32"/>
        </w:rPr>
      </w:pPr>
    </w:p>
    <w:p w:rsidR="00E75D36" w:rsidRPr="004E6867" w:rsidRDefault="00E26FB1">
      <w:pPr>
        <w:spacing w:line="600" w:lineRule="exact"/>
        <w:jc w:val="center"/>
        <w:rPr>
          <w:rFonts w:ascii="楷体_GB2312" w:eastAsia="楷体_GB2312"/>
          <w:b/>
          <w:sz w:val="44"/>
          <w:szCs w:val="44"/>
        </w:rPr>
      </w:pPr>
      <w:r w:rsidRPr="004E6867">
        <w:rPr>
          <w:rFonts w:ascii="楷体_GB2312" w:eastAsia="楷体_GB2312" w:hint="eastAsia"/>
          <w:b/>
          <w:sz w:val="44"/>
          <w:szCs w:val="44"/>
        </w:rPr>
        <w:lastRenderedPageBreak/>
        <w:t>东莞市预拌混凝土购销合同</w:t>
      </w:r>
    </w:p>
    <w:p w:rsidR="00E75D36" w:rsidRPr="004E6867" w:rsidRDefault="00E75D36">
      <w:pPr>
        <w:spacing w:line="400" w:lineRule="exact"/>
        <w:rPr>
          <w:rFonts w:ascii="楷体_GB2312" w:eastAsia="楷体_GB2312"/>
          <w:spacing w:val="-4"/>
          <w:sz w:val="24"/>
        </w:rPr>
      </w:pPr>
    </w:p>
    <w:p w:rsidR="00E75D36" w:rsidRPr="004E6867" w:rsidRDefault="00E26FB1">
      <w:pPr>
        <w:spacing w:line="400" w:lineRule="exact"/>
        <w:ind w:firstLineChars="200" w:firstLine="464"/>
        <w:rPr>
          <w:rFonts w:ascii="楷体_GB2312" w:eastAsia="楷体_GB2312"/>
          <w:spacing w:val="-4"/>
          <w:sz w:val="24"/>
        </w:rPr>
      </w:pPr>
      <w:r w:rsidRPr="004E6867">
        <w:rPr>
          <w:rFonts w:ascii="楷体_GB2312" w:eastAsia="楷体_GB2312" w:hint="eastAsia"/>
          <w:spacing w:val="-4"/>
          <w:sz w:val="24"/>
        </w:rPr>
        <w:t>供方：                                           合同编号：</w:t>
      </w:r>
    </w:p>
    <w:p w:rsidR="00E75D36" w:rsidRPr="004E6867" w:rsidRDefault="00E66840" w:rsidP="004E6867">
      <w:pPr>
        <w:tabs>
          <w:tab w:val="left" w:pos="7200"/>
        </w:tabs>
        <w:spacing w:line="500" w:lineRule="exact"/>
        <w:ind w:firstLineChars="2500" w:firstLine="6000"/>
        <w:rPr>
          <w:rFonts w:ascii="楷体_GB2312" w:eastAsia="楷体_GB2312"/>
          <w:spacing w:val="-4"/>
          <w:sz w:val="24"/>
        </w:rPr>
      </w:pPr>
      <w:r>
        <w:rPr>
          <w:rFonts w:ascii="楷体_GB2312" w:eastAsia="楷体_GB2312"/>
          <w:spacing w:val="-4"/>
          <w:sz w:val="24"/>
        </w:rPr>
        <w:pict>
          <v:line id="直线 11" o:spid="_x0000_s1029" style="position:absolute;left:0;text-align:left;z-index:251666432" from="53.85pt,.2pt" to="4in,.2pt" o:gfxdata="UEsDBAoAAAAAAIdO4kAAAAAAAAAAAAAAAAAEAAAAZHJzL1BLAwQUAAAACACHTuJAjc5gz9QAAAAF&#10;AQAADwAAAGRycy9kb3ducmV2LnhtbE2Py07DMBBF90j8gzVI7KjTCpooxOkCVFUgNm2R2E7jIQ7E&#10;4zR2H/w90xUsj+7VnTPV4ux7daQxdoENTCcZKOIm2I5bA+/b5V0BKiZki31gMvBDERb19VWFpQ0n&#10;XtNxk1olIxxLNOBSGkqtY+PIY5yEgViyzzB6TIJjq+2IJxn3vZ5l2Vx77FguOBzoyVHzvTl4A/i8&#10;WqePYvaady/u7Wu73K9csTfm9maaPYJKdE5/ZbjoizrU4rQLB7ZR9cJZnkvVwD0oiR/yuby2u6Cu&#10;K/3fvv4FUEsDBBQAAAAIAIdO4kANqO1d5gEAAN8DAAAOAAAAZHJzL2Uyb0RvYy54bWytU82O0zAQ&#10;viPxDpbvNGkRFKKme9iyXBBUYnmAqe00lvwnj7dpn4XX4MSFx9nXYOxky7J76WFzcMb2zDfzfTNe&#10;XR2tYQcVUXvX8vms5kw54aV2+5b/uL1584EzTOAkGO9Uy08K+dX69avVEBq18L03UkVGIA6bIbS8&#10;Tyk0VYWiVxZw5oNydNn5aCHRNu4rGWEgdGuqRV2/rwYfZYheKEQ63YyXfEKMlwD6rtNCbby4s8ql&#10;ETUqA4koYa8D8nWptuuUSN+6DlVipuXENJWVkpC9y2u1XkGzjxB6LaYS4JISnnCyoB0lPUNtIAG7&#10;i/oZlNUievRdmglvq5FIUYRYzOsn2nzvIajChaTGcBYdXw5WfD1sI9Oy5dR2B5Yafv/z1/3vP2w+&#10;z+IMARvyuXbbOO0wbGNmeuyizX/iwI5F0NNZUHVMTNDh4uPy7bJ+x5l4uKv+BYaI6bPylmWj5Ua7&#10;zBUaOHzBRMnI9cElHxvHBprXxbKm3gmgyeuo42TaQNWj25dg9EbLG21MDsG4312byA6Qu1++zImA&#10;/3PLWTaA/ehXrsa56BXIT06ydAqki6PnwHMNVknOjKLXky0ChCaBNpd4UmrjcoAqszkRzSKPsmZr&#10;5+WpqF3lHfW9VDzNaB6sx3uyH7/L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zmDP1AAAAAUB&#10;AAAPAAAAAAAAAAEAIAAAACIAAABkcnMvZG93bnJldi54bWxQSwECFAAUAAAACACHTuJADajtXeYB&#10;AADfAwAADgAAAAAAAAABACAAAAAjAQAAZHJzL2Uyb0RvYy54bWxQSwUGAAAAAAYABgBZAQAAewUA&#10;AAAA&#10;" strokeweight="1pt"/>
        </w:pict>
      </w:r>
      <w:r w:rsidR="00E26FB1" w:rsidRPr="004E6867">
        <w:rPr>
          <w:rFonts w:ascii="楷体_GB2312" w:eastAsia="楷体_GB2312" w:hint="eastAsia"/>
          <w:spacing w:val="-4"/>
          <w:sz w:val="24"/>
        </w:rPr>
        <w:t>签订日期：</w:t>
      </w:r>
    </w:p>
    <w:p w:rsidR="00E75D36" w:rsidRPr="004E6867" w:rsidRDefault="00E66840" w:rsidP="004E6867">
      <w:pPr>
        <w:spacing w:line="400" w:lineRule="exact"/>
        <w:ind w:leftChars="1" w:left="2" w:firstLineChars="200" w:firstLine="480"/>
        <w:rPr>
          <w:rFonts w:ascii="楷体_GB2312" w:eastAsia="楷体_GB2312"/>
          <w:spacing w:val="-4"/>
          <w:sz w:val="24"/>
        </w:rPr>
      </w:pPr>
      <w:r>
        <w:rPr>
          <w:rFonts w:ascii="楷体_GB2312" w:eastAsia="楷体_GB2312"/>
          <w:spacing w:val="-4"/>
          <w:sz w:val="24"/>
        </w:rPr>
        <w:pict>
          <v:line id="直线 12" o:spid="_x0000_s1028" style="position:absolute;left:0;text-align:left;z-index:251667456" from="53.85pt,19.2pt" to="287.85pt,19.2pt" o:gfxdata="UEsDBAoAAAAAAIdO4kAAAAAAAAAAAAAAAAAEAAAAZHJzL1BLAwQUAAAACACHTuJAewGJNtcAAAAJ&#10;AQAADwAAAGRycy9kb3ducmV2LnhtbE2PzU7DMBCE70i8g7VI3KjdQkmUxukBVFUgLm2RuG7jbRyI&#10;7TR2f3h7FvUAx5n9NDtTzs+uE0caYhu8hvFIgSBfB9P6RsP7ZnGXg4gJvcEueNLwTRHm1fVViYUJ&#10;J7+i4zo1gkN8LFCDTakvpIy1JYdxFHryfNuFwWFiOTTSDHjicNfJiVKP0mHr+YPFnp4s1V/rg9OA&#10;z8tV+sgnr1n7Yt8+N4v90uZ7rW9vxmoGItE5/cHwW5+rQ8WdtuHgTRQda5VljGq4zx9AMDDNpmxs&#10;L4asSvl/QfUDUEsDBBQAAAAIAIdO4kDsVTIR5AEAAN8DAAAOAAAAZHJzL2Uyb0RvYy54bWytU0tu&#10;2zAQ3RfoHQjua9laNIlgOYu46aZoDbQ9wJikJAL8gcNY9ll6ja666XFyjQ4pxUnTjRfVghpyhm/m&#10;vRmub4/WsIOKqL1r+Wqx5Ew54aV2fcu/f7t/d80ZJnASjHeq5SeF/Hbz9s16DI2q/eCNVJERiMNm&#10;DC0fUgpNVaEYlAVc+KAcOTsfLSTaxr6SEUZCt6aql8v31eijDNELhUin28nJZ8R4CaDvOi3U1osH&#10;q1yaUKMykIgSDjog35Rqu06J9KXrUCVmWk5MU1kpCdn7vFabNTR9hDBoMZcAl5TwipMF7SjpGWoL&#10;CdhD1P9AWS2iR9+lhfC2mogURYjFavlKm68DBFW4kNQYzqLj/4MVnw+7yLRs+Q1nDiw1/PHHz8df&#10;v9mqzuKMARuKuXO7OO8w7GJmeuyizX/iwI5F0NNZUHVMTNBhfXO1ul6S1uLJVz1fDBHTR+Uty0bL&#10;jXaZKzRw+ISJklHoU0g+No6NNK/1VcEDmryOOk7QNlD16PpyGb3R8l4bk69g7Pd3JrID5O6XL3Mi&#10;4L/CcpYt4DDFFdc0F4MC+cFJlk6BdHH0HHiuwSrJmVH0erJFgNAk0OaSSEptXL6gymzORLPIk6zZ&#10;2nt5KmpXeUd9LxXPM5oH6+We7Jfvcv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wGJNtcAAAAJ&#10;AQAADwAAAAAAAAABACAAAAAiAAAAZHJzL2Rvd25yZXYueG1sUEsBAhQAFAAAAAgAh07iQOxVMhHk&#10;AQAA3wMAAA4AAAAAAAAAAQAgAAAAJgEAAGRycy9lMm9Eb2MueG1sUEsFBgAAAAAGAAYAWQEAAHwF&#10;AAAAAA==&#10;" strokeweight="1pt"/>
        </w:pict>
      </w:r>
      <w:r w:rsidR="00E26FB1" w:rsidRPr="004E6867">
        <w:rPr>
          <w:rFonts w:ascii="楷体_GB2312" w:eastAsia="楷体_GB2312" w:hint="eastAsia"/>
          <w:spacing w:val="-4"/>
          <w:sz w:val="24"/>
        </w:rPr>
        <w:t>需方：                                           签订地点：</w:t>
      </w:r>
    </w:p>
    <w:p w:rsidR="00E75D36" w:rsidRPr="004E6867" w:rsidRDefault="00E75D36">
      <w:pPr>
        <w:spacing w:line="400" w:lineRule="exact"/>
        <w:rPr>
          <w:rFonts w:ascii="楷体_GB2312" w:eastAsia="楷体_GB2312"/>
          <w:spacing w:val="-4"/>
          <w:sz w:val="24"/>
        </w:rPr>
      </w:pPr>
    </w:p>
    <w:p w:rsidR="00E75D36" w:rsidRPr="004E6867" w:rsidRDefault="00E26FB1">
      <w:pPr>
        <w:pStyle w:val="a3"/>
        <w:spacing w:line="380" w:lineRule="exact"/>
        <w:ind w:firstLine="482"/>
      </w:pPr>
      <w:r w:rsidRPr="004E6867">
        <w:rPr>
          <w:rFonts w:hint="eastAsia"/>
        </w:rPr>
        <w:t>根据《中华人民共和国民法典》、《中华人民共和国建筑法》及有关法规，经各方协商一致，签订本合同。</w:t>
      </w:r>
    </w:p>
    <w:p w:rsidR="00E75D36" w:rsidRPr="004E6867" w:rsidRDefault="00E26FB1">
      <w:pPr>
        <w:spacing w:line="500" w:lineRule="exact"/>
        <w:ind w:left="120" w:firstLine="120"/>
        <w:rPr>
          <w:rFonts w:ascii="楷体_GB2312" w:eastAsia="楷体_GB2312"/>
          <w:spacing w:val="-4"/>
          <w:sz w:val="24"/>
          <w:u w:val="single"/>
        </w:rPr>
      </w:pPr>
      <w:r w:rsidRPr="004E6867">
        <w:rPr>
          <w:rFonts w:ascii="楷体_GB2312" w:eastAsia="楷体_GB2312" w:hint="eastAsia"/>
          <w:spacing w:val="-4"/>
          <w:sz w:val="24"/>
        </w:rPr>
        <w:t xml:space="preserve">  第一条  工程名称：</w:t>
      </w:r>
      <w:r w:rsidRPr="004E6867">
        <w:rPr>
          <w:rFonts w:ascii="楷体_GB2312" w:eastAsia="楷体_GB2312" w:hint="eastAsia"/>
          <w:spacing w:val="-4"/>
          <w:sz w:val="24"/>
          <w:u w:val="single"/>
        </w:rPr>
        <w:t xml:space="preserve">                                                      </w:t>
      </w:r>
    </w:p>
    <w:p w:rsidR="00E75D36" w:rsidRPr="004E6867" w:rsidRDefault="00E26FB1">
      <w:pPr>
        <w:spacing w:line="500" w:lineRule="exact"/>
        <w:ind w:firstLine="482"/>
        <w:rPr>
          <w:rFonts w:ascii="楷体_GB2312" w:eastAsia="楷体_GB2312"/>
          <w:spacing w:val="-4"/>
          <w:sz w:val="24"/>
          <w:u w:val="single"/>
        </w:rPr>
      </w:pPr>
      <w:r w:rsidRPr="004E6867">
        <w:rPr>
          <w:rFonts w:ascii="楷体_GB2312" w:eastAsia="楷体_GB2312" w:hint="eastAsia"/>
          <w:spacing w:val="-4"/>
          <w:sz w:val="24"/>
        </w:rPr>
        <w:t>第二条  工程地点：</w:t>
      </w:r>
      <w:r w:rsidRPr="004E6867">
        <w:rPr>
          <w:rFonts w:ascii="楷体_GB2312" w:eastAsia="楷体_GB2312" w:hint="eastAsia"/>
          <w:spacing w:val="-4"/>
          <w:sz w:val="24"/>
          <w:u w:val="single"/>
        </w:rPr>
        <w:t xml:space="preserve">                   </w:t>
      </w:r>
      <w:r w:rsidRPr="004E6867">
        <w:rPr>
          <w:rFonts w:ascii="楷体_GB2312" w:eastAsia="楷体_GB2312"/>
          <w:spacing w:val="-4"/>
          <w:sz w:val="24"/>
          <w:u w:val="single"/>
        </w:rPr>
        <w:t xml:space="preserve">                               </w:t>
      </w:r>
      <w:r w:rsidRPr="004E6867">
        <w:rPr>
          <w:rFonts w:ascii="楷体_GB2312" w:eastAsia="楷体_GB2312" w:hint="eastAsia"/>
          <w:spacing w:val="-4"/>
          <w:sz w:val="24"/>
          <w:u w:val="single"/>
        </w:rPr>
        <w:t xml:space="preserve">    </w:t>
      </w:r>
    </w:p>
    <w:p w:rsidR="00E75D36" w:rsidRPr="004E6867" w:rsidRDefault="00E26FB1">
      <w:pPr>
        <w:spacing w:line="500" w:lineRule="exact"/>
        <w:ind w:firstLine="482"/>
        <w:rPr>
          <w:rFonts w:ascii="楷体_GB2312" w:eastAsia="楷体_GB2312"/>
          <w:spacing w:val="-4"/>
          <w:sz w:val="24"/>
        </w:rPr>
      </w:pPr>
      <w:r w:rsidRPr="004E6867">
        <w:rPr>
          <w:rFonts w:ascii="楷体_GB2312" w:eastAsia="楷体_GB2312" w:hint="eastAsia"/>
          <w:spacing w:val="-4"/>
          <w:sz w:val="24"/>
        </w:rPr>
        <w:t>第三条  供应总量约</w:t>
      </w:r>
      <w:r w:rsidRPr="004E6867">
        <w:rPr>
          <w:rFonts w:ascii="楷体_GB2312" w:eastAsia="楷体_GB2312" w:hint="eastAsia"/>
          <w:spacing w:val="-4"/>
          <w:sz w:val="24"/>
          <w:u w:val="single"/>
        </w:rPr>
        <w:t xml:space="preserve">          </w:t>
      </w:r>
      <w:r w:rsidRPr="004E6867">
        <w:rPr>
          <w:rFonts w:ascii="楷体_GB2312" w:eastAsia="楷体_GB2312" w:hint="eastAsia"/>
          <w:spacing w:val="-4"/>
          <w:sz w:val="24"/>
        </w:rPr>
        <w:t>m</w:t>
      </w:r>
      <w:r w:rsidRPr="004E6867">
        <w:rPr>
          <w:rFonts w:ascii="楷体_GB2312" w:eastAsia="楷体_GB2312" w:hint="eastAsia"/>
          <w:spacing w:val="-4"/>
          <w:sz w:val="24"/>
          <w:vertAlign w:val="superscript"/>
        </w:rPr>
        <w:t>3</w:t>
      </w:r>
      <w:r w:rsidRPr="004E6867">
        <w:rPr>
          <w:rFonts w:ascii="楷体_GB2312" w:eastAsia="楷体_GB2312" w:hint="eastAsia"/>
          <w:spacing w:val="-4"/>
          <w:sz w:val="24"/>
        </w:rPr>
        <w:t>（结算时按实际供应数量计算）</w:t>
      </w:r>
    </w:p>
    <w:p w:rsidR="00E75D36" w:rsidRPr="004E6867" w:rsidRDefault="00E26FB1">
      <w:pPr>
        <w:spacing w:line="500" w:lineRule="exact"/>
        <w:ind w:firstLine="482"/>
        <w:rPr>
          <w:rFonts w:ascii="楷体_GB2312" w:eastAsia="楷体_GB2312"/>
          <w:spacing w:val="-4"/>
          <w:sz w:val="24"/>
        </w:rPr>
      </w:pPr>
      <w:r w:rsidRPr="004E6867">
        <w:rPr>
          <w:rFonts w:ascii="楷体_GB2312" w:eastAsia="楷体_GB2312" w:hint="eastAsia"/>
          <w:spacing w:val="-4"/>
          <w:sz w:val="24"/>
        </w:rPr>
        <w:t>第四条  供货期限：由</w:t>
      </w:r>
      <w:r w:rsidRPr="004E6867">
        <w:rPr>
          <w:rFonts w:ascii="楷体_GB2312" w:eastAsia="楷体_GB2312" w:hint="eastAsia"/>
          <w:spacing w:val="-4"/>
          <w:sz w:val="24"/>
          <w:u w:val="single"/>
        </w:rPr>
        <w:t xml:space="preserve">       </w:t>
      </w:r>
      <w:r w:rsidRPr="004E6867">
        <w:rPr>
          <w:rFonts w:ascii="楷体_GB2312" w:eastAsia="楷体_GB2312" w:hint="eastAsia"/>
          <w:spacing w:val="-4"/>
          <w:sz w:val="24"/>
        </w:rPr>
        <w:t>年</w:t>
      </w:r>
      <w:r w:rsidRPr="004E6867">
        <w:rPr>
          <w:rFonts w:ascii="楷体_GB2312" w:eastAsia="楷体_GB2312" w:hint="eastAsia"/>
          <w:spacing w:val="-4"/>
          <w:sz w:val="24"/>
          <w:u w:val="single"/>
        </w:rPr>
        <w:t xml:space="preserve">      </w:t>
      </w:r>
      <w:r w:rsidRPr="004E6867">
        <w:rPr>
          <w:rFonts w:ascii="楷体_GB2312" w:eastAsia="楷体_GB2312" w:hint="eastAsia"/>
          <w:spacing w:val="-4"/>
          <w:sz w:val="24"/>
        </w:rPr>
        <w:t>月</w:t>
      </w:r>
      <w:r w:rsidRPr="004E6867">
        <w:rPr>
          <w:rFonts w:ascii="楷体_GB2312" w:eastAsia="楷体_GB2312" w:hint="eastAsia"/>
          <w:spacing w:val="-4"/>
          <w:sz w:val="24"/>
          <w:u w:val="single"/>
        </w:rPr>
        <w:t xml:space="preserve">      </w:t>
      </w:r>
      <w:r w:rsidRPr="004E6867">
        <w:rPr>
          <w:rFonts w:ascii="楷体_GB2312" w:eastAsia="楷体_GB2312" w:hint="eastAsia"/>
          <w:spacing w:val="-4"/>
          <w:sz w:val="24"/>
        </w:rPr>
        <w:t>日至</w:t>
      </w:r>
      <w:r w:rsidRPr="004E6867">
        <w:rPr>
          <w:rFonts w:ascii="楷体_GB2312" w:eastAsia="楷体_GB2312" w:hint="eastAsia"/>
          <w:spacing w:val="-4"/>
          <w:sz w:val="24"/>
          <w:u w:val="single"/>
        </w:rPr>
        <w:t xml:space="preserve">       </w:t>
      </w:r>
      <w:r w:rsidRPr="004E6867">
        <w:rPr>
          <w:rFonts w:ascii="楷体_GB2312" w:eastAsia="楷体_GB2312" w:hint="eastAsia"/>
          <w:spacing w:val="-4"/>
          <w:sz w:val="24"/>
        </w:rPr>
        <w:t>年</w:t>
      </w:r>
      <w:r w:rsidRPr="004E6867">
        <w:rPr>
          <w:rFonts w:ascii="楷体_GB2312" w:eastAsia="楷体_GB2312" w:hint="eastAsia"/>
          <w:spacing w:val="-4"/>
          <w:sz w:val="24"/>
          <w:u w:val="single"/>
        </w:rPr>
        <w:t xml:space="preserve">      </w:t>
      </w:r>
      <w:r w:rsidRPr="004E6867">
        <w:rPr>
          <w:rFonts w:ascii="楷体_GB2312" w:eastAsia="楷体_GB2312" w:hint="eastAsia"/>
          <w:spacing w:val="-4"/>
          <w:sz w:val="24"/>
        </w:rPr>
        <w:t>月</w:t>
      </w:r>
      <w:r w:rsidRPr="004E6867">
        <w:rPr>
          <w:rFonts w:ascii="楷体_GB2312" w:eastAsia="楷体_GB2312" w:hint="eastAsia"/>
          <w:spacing w:val="-4"/>
          <w:sz w:val="24"/>
          <w:u w:val="single"/>
        </w:rPr>
        <w:t xml:space="preserve">      </w:t>
      </w:r>
      <w:r w:rsidRPr="004E6867">
        <w:rPr>
          <w:rFonts w:ascii="楷体_GB2312" w:eastAsia="楷体_GB2312" w:hint="eastAsia"/>
          <w:spacing w:val="-4"/>
          <w:sz w:val="24"/>
        </w:rPr>
        <w:t>日止。</w:t>
      </w:r>
    </w:p>
    <w:p w:rsidR="00E75D36" w:rsidRPr="004E6867" w:rsidRDefault="00E26FB1">
      <w:pPr>
        <w:spacing w:line="370" w:lineRule="exact"/>
        <w:ind w:firstLine="482"/>
        <w:rPr>
          <w:rFonts w:ascii="楷体_GB2312" w:eastAsia="楷体_GB2312"/>
          <w:spacing w:val="-4"/>
          <w:sz w:val="24"/>
        </w:rPr>
      </w:pPr>
      <w:r w:rsidRPr="004E6867">
        <w:rPr>
          <w:rFonts w:ascii="楷体_GB2312" w:eastAsia="楷体_GB2312" w:hint="eastAsia"/>
          <w:spacing w:val="-4"/>
          <w:sz w:val="24"/>
        </w:rPr>
        <w:t>第五条  需方委托供方供应预拌混凝土，经双方议定，混凝土品种、强度等级、坍落度、数量、单价等如下表：</w:t>
      </w:r>
    </w:p>
    <w:p w:rsidR="00E75D36" w:rsidRPr="004E6867" w:rsidRDefault="00E75D36">
      <w:pPr>
        <w:spacing w:line="280" w:lineRule="exact"/>
        <w:ind w:firstLine="482"/>
        <w:rPr>
          <w:rFonts w:ascii="楷体_GB2312" w:eastAsia="楷体_GB2312"/>
          <w:spacing w:val="-4"/>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15"/>
        <w:gridCol w:w="1440"/>
        <w:gridCol w:w="1440"/>
        <w:gridCol w:w="1260"/>
        <w:gridCol w:w="1207"/>
        <w:gridCol w:w="1313"/>
        <w:gridCol w:w="1565"/>
      </w:tblGrid>
      <w:tr w:rsidR="00E75D36" w:rsidRPr="004E6867">
        <w:trPr>
          <w:trHeight w:val="706"/>
          <w:jc w:val="center"/>
        </w:trPr>
        <w:tc>
          <w:tcPr>
            <w:tcW w:w="1315" w:type="dxa"/>
            <w:vAlign w:val="center"/>
          </w:tcPr>
          <w:p w:rsidR="00E75D36" w:rsidRPr="004E6867" w:rsidRDefault="00E26FB1">
            <w:pPr>
              <w:spacing w:line="370" w:lineRule="exact"/>
              <w:jc w:val="center"/>
              <w:rPr>
                <w:rFonts w:ascii="楷体_GB2312" w:eastAsia="楷体_GB2312"/>
                <w:spacing w:val="-4"/>
                <w:sz w:val="24"/>
              </w:rPr>
            </w:pPr>
            <w:r w:rsidRPr="004E6867">
              <w:rPr>
                <w:rFonts w:ascii="楷体_GB2312" w:eastAsia="楷体_GB2312" w:hint="eastAsia"/>
                <w:spacing w:val="-4"/>
                <w:sz w:val="24"/>
              </w:rPr>
              <w:t>产品名称</w:t>
            </w:r>
          </w:p>
        </w:tc>
        <w:tc>
          <w:tcPr>
            <w:tcW w:w="1440" w:type="dxa"/>
            <w:vAlign w:val="center"/>
          </w:tcPr>
          <w:p w:rsidR="00E75D36" w:rsidRPr="004E6867" w:rsidRDefault="00E26FB1">
            <w:pPr>
              <w:spacing w:line="370" w:lineRule="exact"/>
              <w:jc w:val="center"/>
              <w:rPr>
                <w:rFonts w:ascii="楷体_GB2312" w:eastAsia="楷体_GB2312"/>
                <w:spacing w:val="-4"/>
                <w:sz w:val="24"/>
              </w:rPr>
            </w:pPr>
            <w:r w:rsidRPr="004E6867">
              <w:rPr>
                <w:rFonts w:ascii="楷体_GB2312" w:eastAsia="楷体_GB2312" w:hint="eastAsia"/>
                <w:spacing w:val="-4"/>
                <w:sz w:val="24"/>
              </w:rPr>
              <w:t>强度级别</w:t>
            </w:r>
          </w:p>
        </w:tc>
        <w:tc>
          <w:tcPr>
            <w:tcW w:w="1440" w:type="dxa"/>
            <w:vAlign w:val="center"/>
          </w:tcPr>
          <w:p w:rsidR="00E75D36" w:rsidRPr="004E6867" w:rsidRDefault="00E26FB1">
            <w:pPr>
              <w:spacing w:line="370" w:lineRule="exact"/>
              <w:jc w:val="center"/>
              <w:rPr>
                <w:rFonts w:ascii="楷体_GB2312" w:eastAsia="楷体_GB2312"/>
                <w:spacing w:val="-4"/>
                <w:sz w:val="24"/>
              </w:rPr>
            </w:pPr>
            <w:r w:rsidRPr="004E6867">
              <w:rPr>
                <w:rFonts w:ascii="楷体_GB2312" w:eastAsia="楷体_GB2312" w:hint="eastAsia"/>
                <w:spacing w:val="-4"/>
                <w:sz w:val="24"/>
              </w:rPr>
              <w:t>坍落度（cm）</w:t>
            </w:r>
          </w:p>
        </w:tc>
        <w:tc>
          <w:tcPr>
            <w:tcW w:w="1260" w:type="dxa"/>
            <w:vAlign w:val="center"/>
          </w:tcPr>
          <w:p w:rsidR="00E75D36" w:rsidRPr="004E6867" w:rsidRDefault="00E26FB1">
            <w:pPr>
              <w:spacing w:line="370" w:lineRule="exact"/>
              <w:jc w:val="center"/>
              <w:rPr>
                <w:rFonts w:ascii="楷体_GB2312" w:eastAsia="楷体_GB2312"/>
                <w:spacing w:val="-4"/>
                <w:sz w:val="24"/>
              </w:rPr>
            </w:pPr>
            <w:r w:rsidRPr="004E6867">
              <w:rPr>
                <w:rFonts w:ascii="楷体_GB2312" w:eastAsia="楷体_GB2312" w:hint="eastAsia"/>
                <w:spacing w:val="-4"/>
                <w:sz w:val="24"/>
              </w:rPr>
              <w:t>数量（m</w:t>
            </w:r>
            <w:r w:rsidRPr="004E6867">
              <w:rPr>
                <w:rFonts w:ascii="楷体_GB2312" w:eastAsia="楷体_GB2312" w:hint="eastAsia"/>
                <w:spacing w:val="-4"/>
                <w:sz w:val="24"/>
                <w:vertAlign w:val="superscript"/>
              </w:rPr>
              <w:t>3</w:t>
            </w:r>
            <w:r w:rsidRPr="004E6867">
              <w:rPr>
                <w:rFonts w:ascii="楷体_GB2312" w:eastAsia="楷体_GB2312" w:hint="eastAsia"/>
                <w:spacing w:val="-4"/>
                <w:sz w:val="24"/>
              </w:rPr>
              <w:t>）</w:t>
            </w:r>
          </w:p>
        </w:tc>
        <w:tc>
          <w:tcPr>
            <w:tcW w:w="1207" w:type="dxa"/>
            <w:vAlign w:val="center"/>
          </w:tcPr>
          <w:p w:rsidR="00E75D36" w:rsidRPr="004E6867" w:rsidRDefault="00E26FB1">
            <w:pPr>
              <w:spacing w:line="370" w:lineRule="exact"/>
              <w:jc w:val="center"/>
              <w:rPr>
                <w:rFonts w:ascii="楷体_GB2312" w:eastAsia="楷体_GB2312"/>
                <w:spacing w:val="-4"/>
                <w:sz w:val="24"/>
              </w:rPr>
            </w:pPr>
            <w:r w:rsidRPr="004E6867">
              <w:rPr>
                <w:rFonts w:ascii="楷体_GB2312" w:eastAsia="楷体_GB2312" w:hint="eastAsia"/>
                <w:spacing w:val="-4"/>
                <w:sz w:val="24"/>
              </w:rPr>
              <w:t>单价   （元/m</w:t>
            </w:r>
            <w:r w:rsidRPr="004E6867">
              <w:rPr>
                <w:rFonts w:ascii="楷体_GB2312" w:eastAsia="楷体_GB2312" w:hint="eastAsia"/>
                <w:spacing w:val="-4"/>
                <w:sz w:val="24"/>
                <w:vertAlign w:val="superscript"/>
              </w:rPr>
              <w:t>3</w:t>
            </w:r>
            <w:r w:rsidRPr="004E6867">
              <w:rPr>
                <w:rFonts w:ascii="楷体_GB2312" w:eastAsia="楷体_GB2312" w:hint="eastAsia"/>
                <w:spacing w:val="-4"/>
                <w:sz w:val="24"/>
              </w:rPr>
              <w:t>）</w:t>
            </w:r>
          </w:p>
        </w:tc>
        <w:tc>
          <w:tcPr>
            <w:tcW w:w="1313" w:type="dxa"/>
            <w:vAlign w:val="center"/>
          </w:tcPr>
          <w:p w:rsidR="00E75D36" w:rsidRPr="004E6867" w:rsidRDefault="00E26FB1">
            <w:pPr>
              <w:spacing w:line="370" w:lineRule="exact"/>
              <w:jc w:val="center"/>
              <w:rPr>
                <w:rFonts w:ascii="楷体_GB2312" w:eastAsia="楷体_GB2312"/>
                <w:spacing w:val="-4"/>
                <w:sz w:val="24"/>
              </w:rPr>
            </w:pPr>
            <w:r w:rsidRPr="004E6867">
              <w:rPr>
                <w:rFonts w:ascii="楷体_GB2312" w:eastAsia="楷体_GB2312" w:hint="eastAsia"/>
                <w:spacing w:val="-4"/>
                <w:sz w:val="24"/>
              </w:rPr>
              <w:t>工地浇筑方式</w:t>
            </w:r>
          </w:p>
        </w:tc>
        <w:tc>
          <w:tcPr>
            <w:tcW w:w="1565" w:type="dxa"/>
            <w:vAlign w:val="center"/>
          </w:tcPr>
          <w:p w:rsidR="00E75D36" w:rsidRPr="004E6867" w:rsidRDefault="00E26FB1">
            <w:pPr>
              <w:spacing w:line="370" w:lineRule="exact"/>
              <w:jc w:val="center"/>
              <w:rPr>
                <w:rFonts w:ascii="楷体_GB2312" w:eastAsia="楷体_GB2312"/>
                <w:spacing w:val="-4"/>
                <w:sz w:val="24"/>
              </w:rPr>
            </w:pPr>
            <w:r w:rsidRPr="004E6867">
              <w:rPr>
                <w:rFonts w:ascii="楷体_GB2312" w:eastAsia="楷体_GB2312" w:hint="eastAsia"/>
                <w:spacing w:val="-4"/>
                <w:sz w:val="24"/>
              </w:rPr>
              <w:t>备注</w:t>
            </w:r>
          </w:p>
          <w:p w:rsidR="00E75D36" w:rsidRPr="004E6867" w:rsidRDefault="00E26FB1">
            <w:pPr>
              <w:spacing w:line="370" w:lineRule="exact"/>
              <w:jc w:val="center"/>
              <w:rPr>
                <w:rFonts w:ascii="楷体_GB2312" w:eastAsia="楷体_GB2312"/>
                <w:spacing w:val="-4"/>
                <w:sz w:val="24"/>
              </w:rPr>
            </w:pPr>
            <w:r w:rsidRPr="004E6867">
              <w:rPr>
                <w:rFonts w:ascii="楷体_GB2312" w:eastAsia="楷体_GB2312" w:hint="eastAsia"/>
                <w:spacing w:val="-4"/>
                <w:sz w:val="24"/>
              </w:rPr>
              <w:t>（特种要求）</w:t>
            </w:r>
          </w:p>
        </w:tc>
      </w:tr>
      <w:tr w:rsidR="00E75D36" w:rsidRPr="004E6867">
        <w:trPr>
          <w:trHeight w:val="510"/>
          <w:jc w:val="center"/>
        </w:trPr>
        <w:tc>
          <w:tcPr>
            <w:tcW w:w="1315"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260" w:type="dxa"/>
            <w:vAlign w:val="center"/>
          </w:tcPr>
          <w:p w:rsidR="00E75D36" w:rsidRPr="004E6867" w:rsidRDefault="00E75D36">
            <w:pPr>
              <w:spacing w:line="370" w:lineRule="exact"/>
              <w:jc w:val="center"/>
              <w:rPr>
                <w:rFonts w:ascii="楷体_GB2312" w:eastAsia="楷体_GB2312"/>
                <w:spacing w:val="-4"/>
                <w:sz w:val="24"/>
              </w:rPr>
            </w:pPr>
          </w:p>
        </w:tc>
        <w:tc>
          <w:tcPr>
            <w:tcW w:w="1207" w:type="dxa"/>
            <w:vAlign w:val="center"/>
          </w:tcPr>
          <w:p w:rsidR="00E75D36" w:rsidRPr="004E6867" w:rsidRDefault="00E75D36">
            <w:pPr>
              <w:spacing w:line="370" w:lineRule="exact"/>
              <w:jc w:val="center"/>
              <w:rPr>
                <w:rFonts w:ascii="楷体_GB2312" w:eastAsia="楷体_GB2312"/>
                <w:spacing w:val="-4"/>
                <w:sz w:val="24"/>
              </w:rPr>
            </w:pPr>
          </w:p>
        </w:tc>
        <w:tc>
          <w:tcPr>
            <w:tcW w:w="1313" w:type="dxa"/>
            <w:vAlign w:val="center"/>
          </w:tcPr>
          <w:p w:rsidR="00E75D36" w:rsidRPr="004E6867" w:rsidRDefault="00E75D36">
            <w:pPr>
              <w:spacing w:line="370" w:lineRule="exact"/>
              <w:jc w:val="center"/>
              <w:rPr>
                <w:rFonts w:ascii="楷体_GB2312" w:eastAsia="楷体_GB2312"/>
                <w:spacing w:val="-4"/>
                <w:sz w:val="24"/>
              </w:rPr>
            </w:pPr>
          </w:p>
        </w:tc>
        <w:tc>
          <w:tcPr>
            <w:tcW w:w="1565" w:type="dxa"/>
            <w:vAlign w:val="center"/>
          </w:tcPr>
          <w:p w:rsidR="00E75D36" w:rsidRPr="004E6867" w:rsidRDefault="00E75D36">
            <w:pPr>
              <w:spacing w:line="370" w:lineRule="exact"/>
              <w:jc w:val="center"/>
              <w:rPr>
                <w:rFonts w:ascii="楷体_GB2312" w:eastAsia="楷体_GB2312"/>
                <w:spacing w:val="-4"/>
                <w:sz w:val="24"/>
              </w:rPr>
            </w:pPr>
          </w:p>
        </w:tc>
      </w:tr>
      <w:tr w:rsidR="00E75D36" w:rsidRPr="004E6867">
        <w:trPr>
          <w:trHeight w:val="510"/>
          <w:jc w:val="center"/>
        </w:trPr>
        <w:tc>
          <w:tcPr>
            <w:tcW w:w="1315"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260" w:type="dxa"/>
            <w:vAlign w:val="center"/>
          </w:tcPr>
          <w:p w:rsidR="00E75D36" w:rsidRPr="004E6867" w:rsidRDefault="00E75D36">
            <w:pPr>
              <w:spacing w:line="370" w:lineRule="exact"/>
              <w:jc w:val="center"/>
              <w:rPr>
                <w:rFonts w:ascii="楷体_GB2312" w:eastAsia="楷体_GB2312"/>
                <w:spacing w:val="-4"/>
                <w:sz w:val="24"/>
              </w:rPr>
            </w:pPr>
          </w:p>
        </w:tc>
        <w:tc>
          <w:tcPr>
            <w:tcW w:w="1207" w:type="dxa"/>
            <w:vAlign w:val="center"/>
          </w:tcPr>
          <w:p w:rsidR="00E75D36" w:rsidRPr="004E6867" w:rsidRDefault="00E75D36">
            <w:pPr>
              <w:spacing w:line="370" w:lineRule="exact"/>
              <w:jc w:val="center"/>
              <w:rPr>
                <w:rFonts w:ascii="楷体_GB2312" w:eastAsia="楷体_GB2312"/>
                <w:spacing w:val="-4"/>
                <w:sz w:val="24"/>
              </w:rPr>
            </w:pPr>
          </w:p>
        </w:tc>
        <w:tc>
          <w:tcPr>
            <w:tcW w:w="1313" w:type="dxa"/>
            <w:vAlign w:val="center"/>
          </w:tcPr>
          <w:p w:rsidR="00E75D36" w:rsidRPr="004E6867" w:rsidRDefault="00E75D36">
            <w:pPr>
              <w:spacing w:line="370" w:lineRule="exact"/>
              <w:jc w:val="center"/>
              <w:rPr>
                <w:rFonts w:ascii="楷体_GB2312" w:eastAsia="楷体_GB2312"/>
                <w:spacing w:val="-4"/>
                <w:sz w:val="24"/>
              </w:rPr>
            </w:pPr>
          </w:p>
        </w:tc>
        <w:tc>
          <w:tcPr>
            <w:tcW w:w="1565" w:type="dxa"/>
            <w:vAlign w:val="center"/>
          </w:tcPr>
          <w:p w:rsidR="00E75D36" w:rsidRPr="004E6867" w:rsidRDefault="00E75D36">
            <w:pPr>
              <w:spacing w:line="370" w:lineRule="exact"/>
              <w:jc w:val="center"/>
              <w:rPr>
                <w:rFonts w:ascii="楷体_GB2312" w:eastAsia="楷体_GB2312"/>
                <w:spacing w:val="-4"/>
                <w:sz w:val="24"/>
              </w:rPr>
            </w:pPr>
          </w:p>
        </w:tc>
      </w:tr>
      <w:tr w:rsidR="00E75D36" w:rsidRPr="004E6867">
        <w:trPr>
          <w:trHeight w:val="510"/>
          <w:jc w:val="center"/>
        </w:trPr>
        <w:tc>
          <w:tcPr>
            <w:tcW w:w="1315"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260" w:type="dxa"/>
            <w:vAlign w:val="center"/>
          </w:tcPr>
          <w:p w:rsidR="00E75D36" w:rsidRPr="004E6867" w:rsidRDefault="00E75D36">
            <w:pPr>
              <w:spacing w:line="370" w:lineRule="exact"/>
              <w:jc w:val="center"/>
              <w:rPr>
                <w:rFonts w:ascii="楷体_GB2312" w:eastAsia="楷体_GB2312"/>
                <w:spacing w:val="-4"/>
                <w:sz w:val="24"/>
              </w:rPr>
            </w:pPr>
          </w:p>
        </w:tc>
        <w:tc>
          <w:tcPr>
            <w:tcW w:w="1207" w:type="dxa"/>
            <w:vAlign w:val="center"/>
          </w:tcPr>
          <w:p w:rsidR="00E75D36" w:rsidRPr="004E6867" w:rsidRDefault="00E75D36">
            <w:pPr>
              <w:spacing w:line="370" w:lineRule="exact"/>
              <w:jc w:val="center"/>
              <w:rPr>
                <w:rFonts w:ascii="楷体_GB2312" w:eastAsia="楷体_GB2312"/>
                <w:spacing w:val="-4"/>
                <w:sz w:val="24"/>
              </w:rPr>
            </w:pPr>
          </w:p>
        </w:tc>
        <w:tc>
          <w:tcPr>
            <w:tcW w:w="1313" w:type="dxa"/>
            <w:vAlign w:val="center"/>
          </w:tcPr>
          <w:p w:rsidR="00E75D36" w:rsidRPr="004E6867" w:rsidRDefault="00E75D36">
            <w:pPr>
              <w:spacing w:line="370" w:lineRule="exact"/>
              <w:jc w:val="center"/>
              <w:rPr>
                <w:rFonts w:ascii="楷体_GB2312" w:eastAsia="楷体_GB2312"/>
                <w:spacing w:val="-4"/>
                <w:sz w:val="24"/>
              </w:rPr>
            </w:pPr>
          </w:p>
        </w:tc>
        <w:tc>
          <w:tcPr>
            <w:tcW w:w="1565" w:type="dxa"/>
            <w:vAlign w:val="center"/>
          </w:tcPr>
          <w:p w:rsidR="00E75D36" w:rsidRPr="004E6867" w:rsidRDefault="00E75D36">
            <w:pPr>
              <w:spacing w:line="370" w:lineRule="exact"/>
              <w:jc w:val="center"/>
              <w:rPr>
                <w:rFonts w:ascii="楷体_GB2312" w:eastAsia="楷体_GB2312"/>
                <w:spacing w:val="-4"/>
                <w:sz w:val="24"/>
              </w:rPr>
            </w:pPr>
          </w:p>
        </w:tc>
      </w:tr>
      <w:tr w:rsidR="00E75D36" w:rsidRPr="004E6867">
        <w:trPr>
          <w:trHeight w:val="510"/>
          <w:jc w:val="center"/>
        </w:trPr>
        <w:tc>
          <w:tcPr>
            <w:tcW w:w="1315"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260" w:type="dxa"/>
            <w:vAlign w:val="center"/>
          </w:tcPr>
          <w:p w:rsidR="00E75D36" w:rsidRPr="004E6867" w:rsidRDefault="00E75D36">
            <w:pPr>
              <w:spacing w:line="370" w:lineRule="exact"/>
              <w:jc w:val="center"/>
              <w:rPr>
                <w:rFonts w:ascii="楷体_GB2312" w:eastAsia="楷体_GB2312"/>
                <w:spacing w:val="-4"/>
                <w:sz w:val="24"/>
              </w:rPr>
            </w:pPr>
          </w:p>
        </w:tc>
        <w:tc>
          <w:tcPr>
            <w:tcW w:w="1207" w:type="dxa"/>
            <w:vAlign w:val="center"/>
          </w:tcPr>
          <w:p w:rsidR="00E75D36" w:rsidRPr="004E6867" w:rsidRDefault="00E75D36">
            <w:pPr>
              <w:spacing w:line="370" w:lineRule="exact"/>
              <w:jc w:val="center"/>
              <w:rPr>
                <w:rFonts w:ascii="楷体_GB2312" w:eastAsia="楷体_GB2312"/>
                <w:spacing w:val="-4"/>
                <w:sz w:val="24"/>
              </w:rPr>
            </w:pPr>
          </w:p>
        </w:tc>
        <w:tc>
          <w:tcPr>
            <w:tcW w:w="1313" w:type="dxa"/>
            <w:vAlign w:val="center"/>
          </w:tcPr>
          <w:p w:rsidR="00E75D36" w:rsidRPr="004E6867" w:rsidRDefault="00E75D36">
            <w:pPr>
              <w:spacing w:line="370" w:lineRule="exact"/>
              <w:jc w:val="center"/>
              <w:rPr>
                <w:rFonts w:ascii="楷体_GB2312" w:eastAsia="楷体_GB2312"/>
                <w:spacing w:val="-4"/>
                <w:sz w:val="24"/>
              </w:rPr>
            </w:pPr>
          </w:p>
        </w:tc>
        <w:tc>
          <w:tcPr>
            <w:tcW w:w="1565" w:type="dxa"/>
            <w:vAlign w:val="center"/>
          </w:tcPr>
          <w:p w:rsidR="00E75D36" w:rsidRPr="004E6867" w:rsidRDefault="00E75D36">
            <w:pPr>
              <w:spacing w:line="370" w:lineRule="exact"/>
              <w:jc w:val="center"/>
              <w:rPr>
                <w:rFonts w:ascii="楷体_GB2312" w:eastAsia="楷体_GB2312"/>
                <w:spacing w:val="-4"/>
                <w:sz w:val="24"/>
              </w:rPr>
            </w:pPr>
          </w:p>
        </w:tc>
      </w:tr>
      <w:tr w:rsidR="00E75D36" w:rsidRPr="004E6867">
        <w:trPr>
          <w:trHeight w:val="510"/>
          <w:jc w:val="center"/>
        </w:trPr>
        <w:tc>
          <w:tcPr>
            <w:tcW w:w="1315"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260" w:type="dxa"/>
            <w:vAlign w:val="center"/>
          </w:tcPr>
          <w:p w:rsidR="00E75D36" w:rsidRPr="004E6867" w:rsidRDefault="00E75D36">
            <w:pPr>
              <w:spacing w:line="370" w:lineRule="exact"/>
              <w:jc w:val="center"/>
              <w:rPr>
                <w:rFonts w:ascii="楷体_GB2312" w:eastAsia="楷体_GB2312"/>
                <w:spacing w:val="-4"/>
                <w:sz w:val="24"/>
              </w:rPr>
            </w:pPr>
          </w:p>
        </w:tc>
        <w:tc>
          <w:tcPr>
            <w:tcW w:w="1207" w:type="dxa"/>
            <w:vAlign w:val="center"/>
          </w:tcPr>
          <w:p w:rsidR="00E75D36" w:rsidRPr="004E6867" w:rsidRDefault="00E75D36">
            <w:pPr>
              <w:spacing w:line="370" w:lineRule="exact"/>
              <w:jc w:val="center"/>
              <w:rPr>
                <w:rFonts w:ascii="楷体_GB2312" w:eastAsia="楷体_GB2312"/>
                <w:spacing w:val="-4"/>
                <w:sz w:val="24"/>
              </w:rPr>
            </w:pPr>
          </w:p>
        </w:tc>
        <w:tc>
          <w:tcPr>
            <w:tcW w:w="1313" w:type="dxa"/>
            <w:vAlign w:val="center"/>
          </w:tcPr>
          <w:p w:rsidR="00E75D36" w:rsidRPr="004E6867" w:rsidRDefault="00E75D36">
            <w:pPr>
              <w:spacing w:line="370" w:lineRule="exact"/>
              <w:jc w:val="center"/>
              <w:rPr>
                <w:rFonts w:ascii="楷体_GB2312" w:eastAsia="楷体_GB2312"/>
                <w:spacing w:val="-4"/>
                <w:sz w:val="24"/>
              </w:rPr>
            </w:pPr>
          </w:p>
        </w:tc>
        <w:tc>
          <w:tcPr>
            <w:tcW w:w="1565" w:type="dxa"/>
            <w:vAlign w:val="center"/>
          </w:tcPr>
          <w:p w:rsidR="00E75D36" w:rsidRPr="004E6867" w:rsidRDefault="00E75D36">
            <w:pPr>
              <w:spacing w:line="370" w:lineRule="exact"/>
              <w:jc w:val="center"/>
              <w:rPr>
                <w:rFonts w:ascii="楷体_GB2312" w:eastAsia="楷体_GB2312"/>
                <w:spacing w:val="-4"/>
                <w:sz w:val="24"/>
              </w:rPr>
            </w:pPr>
          </w:p>
        </w:tc>
      </w:tr>
      <w:tr w:rsidR="00E75D36" w:rsidRPr="004E6867">
        <w:trPr>
          <w:trHeight w:val="510"/>
          <w:jc w:val="center"/>
        </w:trPr>
        <w:tc>
          <w:tcPr>
            <w:tcW w:w="1315"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440" w:type="dxa"/>
            <w:vAlign w:val="center"/>
          </w:tcPr>
          <w:p w:rsidR="00E75D36" w:rsidRPr="004E6867" w:rsidRDefault="00E75D36">
            <w:pPr>
              <w:spacing w:line="370" w:lineRule="exact"/>
              <w:jc w:val="center"/>
              <w:rPr>
                <w:rFonts w:ascii="楷体_GB2312" w:eastAsia="楷体_GB2312"/>
                <w:spacing w:val="-4"/>
                <w:sz w:val="24"/>
              </w:rPr>
            </w:pPr>
          </w:p>
        </w:tc>
        <w:tc>
          <w:tcPr>
            <w:tcW w:w="1260" w:type="dxa"/>
            <w:vAlign w:val="center"/>
          </w:tcPr>
          <w:p w:rsidR="00E75D36" w:rsidRPr="004E6867" w:rsidRDefault="00E75D36">
            <w:pPr>
              <w:spacing w:line="370" w:lineRule="exact"/>
              <w:jc w:val="center"/>
              <w:rPr>
                <w:rFonts w:ascii="楷体_GB2312" w:eastAsia="楷体_GB2312"/>
                <w:spacing w:val="-4"/>
                <w:sz w:val="24"/>
              </w:rPr>
            </w:pPr>
          </w:p>
        </w:tc>
        <w:tc>
          <w:tcPr>
            <w:tcW w:w="1207" w:type="dxa"/>
            <w:vAlign w:val="center"/>
          </w:tcPr>
          <w:p w:rsidR="00E75D36" w:rsidRPr="004E6867" w:rsidRDefault="00E75D36">
            <w:pPr>
              <w:spacing w:line="370" w:lineRule="exact"/>
              <w:jc w:val="center"/>
              <w:rPr>
                <w:rFonts w:ascii="楷体_GB2312" w:eastAsia="楷体_GB2312"/>
                <w:spacing w:val="-4"/>
                <w:sz w:val="24"/>
              </w:rPr>
            </w:pPr>
          </w:p>
        </w:tc>
        <w:tc>
          <w:tcPr>
            <w:tcW w:w="1313" w:type="dxa"/>
            <w:vAlign w:val="center"/>
          </w:tcPr>
          <w:p w:rsidR="00E75D36" w:rsidRPr="004E6867" w:rsidRDefault="00E75D36">
            <w:pPr>
              <w:spacing w:line="370" w:lineRule="exact"/>
              <w:jc w:val="center"/>
              <w:rPr>
                <w:rFonts w:ascii="楷体_GB2312" w:eastAsia="楷体_GB2312"/>
                <w:spacing w:val="-4"/>
                <w:sz w:val="24"/>
              </w:rPr>
            </w:pPr>
          </w:p>
        </w:tc>
        <w:tc>
          <w:tcPr>
            <w:tcW w:w="1565" w:type="dxa"/>
            <w:vAlign w:val="center"/>
          </w:tcPr>
          <w:p w:rsidR="00E75D36" w:rsidRPr="004E6867" w:rsidRDefault="00E75D36">
            <w:pPr>
              <w:spacing w:line="370" w:lineRule="exact"/>
              <w:jc w:val="center"/>
              <w:rPr>
                <w:rFonts w:ascii="楷体_GB2312" w:eastAsia="楷体_GB2312"/>
                <w:spacing w:val="-4"/>
                <w:sz w:val="24"/>
              </w:rPr>
            </w:pPr>
          </w:p>
        </w:tc>
      </w:tr>
      <w:tr w:rsidR="00E75D36" w:rsidRPr="004E6867">
        <w:trPr>
          <w:trHeight w:val="555"/>
          <w:jc w:val="center"/>
        </w:trPr>
        <w:tc>
          <w:tcPr>
            <w:tcW w:w="9540" w:type="dxa"/>
            <w:gridSpan w:val="7"/>
            <w:vAlign w:val="center"/>
          </w:tcPr>
          <w:p w:rsidR="00E75D36" w:rsidRPr="004E6867" w:rsidRDefault="00E26FB1">
            <w:pPr>
              <w:spacing w:line="370" w:lineRule="exact"/>
              <w:rPr>
                <w:rFonts w:ascii="楷体_GB2312" w:eastAsia="楷体_GB2312"/>
                <w:spacing w:val="-4"/>
                <w:sz w:val="24"/>
              </w:rPr>
            </w:pPr>
            <w:r w:rsidRPr="004E6867">
              <w:rPr>
                <w:rFonts w:ascii="楷体_GB2312" w:eastAsia="楷体_GB2312" w:hint="eastAsia"/>
                <w:spacing w:val="-4"/>
                <w:sz w:val="24"/>
              </w:rPr>
              <w:t>合计暂定金额（人民币）      佰     拾    万    仟    佰     拾    元</w:t>
            </w:r>
          </w:p>
        </w:tc>
      </w:tr>
      <w:tr w:rsidR="00E75D36" w:rsidRPr="004E6867">
        <w:trPr>
          <w:trHeight w:val="480"/>
          <w:jc w:val="center"/>
        </w:trPr>
        <w:tc>
          <w:tcPr>
            <w:tcW w:w="9540" w:type="dxa"/>
            <w:gridSpan w:val="7"/>
            <w:vAlign w:val="center"/>
          </w:tcPr>
          <w:p w:rsidR="00E75D36" w:rsidRPr="004E6867" w:rsidRDefault="00E26FB1">
            <w:pPr>
              <w:spacing w:line="370" w:lineRule="exact"/>
              <w:rPr>
                <w:rFonts w:ascii="楷体_GB2312" w:eastAsia="楷体_GB2312"/>
                <w:spacing w:val="-4"/>
                <w:sz w:val="24"/>
              </w:rPr>
            </w:pPr>
            <w:r w:rsidRPr="004E6867">
              <w:rPr>
                <w:rFonts w:ascii="楷体_GB2312" w:eastAsia="楷体_GB2312" w:hint="eastAsia"/>
                <w:spacing w:val="-4"/>
                <w:sz w:val="24"/>
              </w:rPr>
              <w:t>补充说明：</w:t>
            </w:r>
          </w:p>
          <w:p w:rsidR="00E75D36" w:rsidRPr="004E6867" w:rsidRDefault="00E26FB1">
            <w:pPr>
              <w:numPr>
                <w:ilvl w:val="0"/>
                <w:numId w:val="1"/>
              </w:numPr>
              <w:spacing w:line="370" w:lineRule="exact"/>
              <w:rPr>
                <w:rFonts w:ascii="楷体_GB2312" w:eastAsia="楷体_GB2312"/>
                <w:spacing w:val="-4"/>
                <w:sz w:val="24"/>
              </w:rPr>
            </w:pPr>
            <w:r w:rsidRPr="004E6867">
              <w:rPr>
                <w:rFonts w:ascii="楷体_GB2312" w:eastAsia="楷体_GB2312" w:hint="eastAsia"/>
                <w:spacing w:val="-4"/>
                <w:sz w:val="24"/>
              </w:rPr>
              <w:t>以上单价是否含税（  是   否  ）；以上单价是否含泵送费（  是   否  ）；</w:t>
            </w:r>
          </w:p>
          <w:p w:rsidR="00E75D36" w:rsidRPr="004E6867" w:rsidRDefault="00E26FB1">
            <w:pPr>
              <w:numPr>
                <w:ilvl w:val="0"/>
                <w:numId w:val="1"/>
              </w:numPr>
              <w:spacing w:line="370" w:lineRule="exact"/>
              <w:rPr>
                <w:rFonts w:ascii="楷体_GB2312" w:eastAsia="楷体_GB2312"/>
                <w:spacing w:val="-4"/>
                <w:sz w:val="24"/>
              </w:rPr>
            </w:pPr>
            <w:r w:rsidRPr="004E6867">
              <w:rPr>
                <w:rFonts w:ascii="楷体_GB2312" w:eastAsia="楷体_GB2312" w:hint="eastAsia"/>
                <w:spacing w:val="-4"/>
                <w:sz w:val="24"/>
              </w:rPr>
              <w:t>未定价的特殊混凝土价格另议；各类混凝土单价以供方出具的对账单为准；</w:t>
            </w:r>
          </w:p>
          <w:p w:rsidR="00E75D36" w:rsidRPr="004E6867" w:rsidRDefault="00E26FB1">
            <w:pPr>
              <w:numPr>
                <w:ilvl w:val="0"/>
                <w:numId w:val="1"/>
              </w:numPr>
              <w:spacing w:line="370" w:lineRule="exact"/>
              <w:rPr>
                <w:rFonts w:ascii="楷体_GB2312" w:eastAsia="楷体_GB2312"/>
                <w:spacing w:val="-4"/>
                <w:sz w:val="24"/>
              </w:rPr>
            </w:pPr>
            <w:r w:rsidRPr="004E6867">
              <w:rPr>
                <w:rFonts w:ascii="楷体_GB2312" w:eastAsia="楷体_GB2312" w:hint="eastAsia"/>
                <w:spacing w:val="-4"/>
                <w:sz w:val="24"/>
              </w:rPr>
              <w:t>上述数量为暂定数量，以供方实际送货数量为准；上述货款合计金额为暂定金额，以实际供货量及最终单价确定的数量为准。</w:t>
            </w:r>
          </w:p>
        </w:tc>
      </w:tr>
      <w:tr w:rsidR="00E75D36" w:rsidRPr="004E6867">
        <w:trPr>
          <w:trHeight w:val="480"/>
          <w:jc w:val="center"/>
        </w:trPr>
        <w:tc>
          <w:tcPr>
            <w:tcW w:w="9540" w:type="dxa"/>
            <w:gridSpan w:val="7"/>
            <w:vAlign w:val="center"/>
          </w:tcPr>
          <w:p w:rsidR="00E75D36" w:rsidRPr="004E6867" w:rsidRDefault="00E26FB1">
            <w:pPr>
              <w:numPr>
                <w:ilvl w:val="0"/>
                <w:numId w:val="1"/>
              </w:numPr>
              <w:spacing w:line="370" w:lineRule="exact"/>
              <w:rPr>
                <w:rFonts w:ascii="楷体_GB2312" w:eastAsia="楷体_GB2312"/>
                <w:spacing w:val="-4"/>
                <w:sz w:val="24"/>
              </w:rPr>
            </w:pPr>
            <w:r w:rsidRPr="004E6867">
              <w:rPr>
                <w:rFonts w:ascii="楷体_GB2312" w:eastAsia="楷体_GB2312" w:hint="eastAsia"/>
                <w:spacing w:val="-4"/>
                <w:sz w:val="24"/>
              </w:rPr>
              <w:t>以上价格随行就市，当市场原材料(水泥、砂、石料、柴油、外加剂等</w:t>
            </w:r>
            <w:r w:rsidRPr="004E6867">
              <w:rPr>
                <w:rFonts w:ascii="楷体_GB2312" w:eastAsia="楷体_GB2312"/>
                <w:spacing w:val="-4"/>
                <w:sz w:val="24"/>
              </w:rPr>
              <w:t>)</w:t>
            </w:r>
            <w:r w:rsidRPr="004E6867">
              <w:rPr>
                <w:rFonts w:ascii="楷体_GB2312" w:eastAsia="楷体_GB2312" w:hint="eastAsia"/>
                <w:spacing w:val="-4"/>
                <w:sz w:val="24"/>
              </w:rPr>
              <w:t>价格或运输成本变化时，任何一方均可根据市场价格变化相应对本合同混凝土单价提出调价要求。如果双方在一方提出调价要求后</w:t>
            </w:r>
            <w:r w:rsidRPr="004E6867">
              <w:rPr>
                <w:rFonts w:ascii="楷体_GB2312" w:eastAsia="楷体_GB2312" w:hint="eastAsia"/>
                <w:spacing w:val="-4"/>
                <w:sz w:val="24"/>
                <w:u w:val="single"/>
              </w:rPr>
              <w:t xml:space="preserve"> </w:t>
            </w:r>
            <w:r w:rsidRPr="004E6867">
              <w:rPr>
                <w:rFonts w:ascii="楷体_GB2312" w:eastAsia="楷体_GB2312"/>
                <w:spacing w:val="-4"/>
                <w:sz w:val="24"/>
                <w:u w:val="single"/>
              </w:rPr>
              <w:t xml:space="preserve">   </w:t>
            </w:r>
            <w:r w:rsidRPr="004E6867">
              <w:rPr>
                <w:rFonts w:ascii="楷体_GB2312" w:eastAsia="楷体_GB2312" w:hint="eastAsia"/>
                <w:spacing w:val="-4"/>
                <w:sz w:val="24"/>
              </w:rPr>
              <w:t>日内就价格调整无法达成一致，则乙方有权停止供货，双方按照实</w:t>
            </w:r>
            <w:r w:rsidRPr="004E6867">
              <w:rPr>
                <w:rFonts w:ascii="楷体_GB2312" w:eastAsia="楷体_GB2312" w:hint="eastAsia"/>
                <w:spacing w:val="-4"/>
                <w:sz w:val="24"/>
              </w:rPr>
              <w:lastRenderedPageBreak/>
              <w:t>际供货量结算，在甲方付清乙方货款前提下可终止合同。</w:t>
            </w:r>
          </w:p>
          <w:p w:rsidR="00E75D36" w:rsidRPr="004E6867" w:rsidRDefault="00E26FB1">
            <w:pPr>
              <w:numPr>
                <w:ilvl w:val="0"/>
                <w:numId w:val="1"/>
              </w:numPr>
              <w:spacing w:line="370" w:lineRule="exact"/>
              <w:rPr>
                <w:rFonts w:ascii="楷体_GB2312" w:eastAsia="楷体_GB2312"/>
                <w:spacing w:val="-4"/>
                <w:sz w:val="24"/>
              </w:rPr>
            </w:pPr>
            <w:r w:rsidRPr="004E6867">
              <w:rPr>
                <w:rFonts w:ascii="楷体_GB2312" w:eastAsia="楷体_GB2312" w:hint="eastAsia"/>
                <w:spacing w:val="-4"/>
                <w:sz w:val="24"/>
              </w:rPr>
              <w:t>其它：</w:t>
            </w:r>
          </w:p>
        </w:tc>
      </w:tr>
      <w:tr w:rsidR="00E75D36" w:rsidRPr="004E6867">
        <w:trPr>
          <w:trHeight w:val="480"/>
          <w:jc w:val="center"/>
        </w:trPr>
        <w:tc>
          <w:tcPr>
            <w:tcW w:w="9540" w:type="dxa"/>
            <w:gridSpan w:val="7"/>
            <w:vAlign w:val="center"/>
          </w:tcPr>
          <w:p w:rsidR="00E75D36" w:rsidRPr="004E6867" w:rsidRDefault="00E75D36">
            <w:pPr>
              <w:spacing w:line="370" w:lineRule="exact"/>
              <w:rPr>
                <w:rFonts w:ascii="楷体_GB2312" w:eastAsia="楷体_GB2312"/>
                <w:spacing w:val="-4"/>
                <w:sz w:val="24"/>
              </w:rPr>
            </w:pPr>
          </w:p>
        </w:tc>
      </w:tr>
      <w:tr w:rsidR="00E75D36" w:rsidRPr="004E6867">
        <w:trPr>
          <w:trHeight w:val="480"/>
          <w:jc w:val="center"/>
        </w:trPr>
        <w:tc>
          <w:tcPr>
            <w:tcW w:w="9540" w:type="dxa"/>
            <w:gridSpan w:val="7"/>
            <w:vAlign w:val="center"/>
          </w:tcPr>
          <w:p w:rsidR="00E75D36" w:rsidRPr="004E6867" w:rsidRDefault="00E75D36">
            <w:pPr>
              <w:spacing w:line="370" w:lineRule="exact"/>
              <w:rPr>
                <w:rFonts w:ascii="楷体_GB2312" w:eastAsia="楷体_GB2312"/>
                <w:spacing w:val="-4"/>
                <w:sz w:val="24"/>
              </w:rPr>
            </w:pPr>
          </w:p>
        </w:tc>
      </w:tr>
    </w:tbl>
    <w:p w:rsidR="00E75D36" w:rsidRPr="004E6867" w:rsidRDefault="00E75D36">
      <w:pPr>
        <w:spacing w:line="370" w:lineRule="exact"/>
        <w:rPr>
          <w:rFonts w:ascii="楷体_GB2312" w:eastAsia="楷体_GB2312"/>
          <w:spacing w:val="-4"/>
          <w:sz w:val="24"/>
        </w:rPr>
      </w:pPr>
    </w:p>
    <w:p w:rsidR="00E75D36" w:rsidRPr="004E6867" w:rsidRDefault="00E26FB1">
      <w:pPr>
        <w:spacing w:line="440" w:lineRule="exact"/>
        <w:ind w:firstLine="480"/>
        <w:rPr>
          <w:rFonts w:ascii="楷体_GB2312" w:eastAsia="楷体_GB2312"/>
          <w:spacing w:val="-4"/>
          <w:sz w:val="24"/>
        </w:rPr>
      </w:pPr>
      <w:r w:rsidRPr="004E6867">
        <w:rPr>
          <w:rFonts w:ascii="楷体_GB2312" w:eastAsia="楷体_GB2312" w:hint="eastAsia"/>
          <w:spacing w:val="-4"/>
          <w:sz w:val="24"/>
        </w:rPr>
        <w:t>第六条  质量标准和技术要求：供方提供的混凝土及使用之原材料，其质量应符合国家标准GB14902-2012《预拌混凝土》及其所引用的相关技术标准。并按委托书所确定的实际浇筑部位向需方提供相应的混凝土技术资料（预拌混凝土出厂质量证明书等主管部门需要混凝土企业提交的竣工验收资料）。</w:t>
      </w:r>
    </w:p>
    <w:p w:rsidR="00E75D36" w:rsidRPr="004E6867" w:rsidRDefault="00E26FB1">
      <w:pPr>
        <w:spacing w:line="440" w:lineRule="exact"/>
        <w:ind w:firstLineChars="200" w:firstLine="464"/>
        <w:rPr>
          <w:rFonts w:ascii="楷体_GB2312" w:eastAsia="楷体_GB2312"/>
          <w:spacing w:val="-4"/>
          <w:sz w:val="24"/>
        </w:rPr>
      </w:pPr>
      <w:r w:rsidRPr="004E6867">
        <w:rPr>
          <w:rFonts w:ascii="楷体_GB2312" w:eastAsia="楷体_GB2312" w:hint="eastAsia"/>
          <w:spacing w:val="-4"/>
          <w:sz w:val="24"/>
        </w:rPr>
        <w:t>第七条  供混凝土方式：</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1）需方预约供应混凝土。应提前24小时预约，并于每日17时前将供料计划以书面、微信、短信、邮件等形式通知供方（包括具体时间、混凝土数量、标号、浇筑部位、输送方式和质量要求），以便供方做好原材料的组织工作和供混凝土的准备工作；供料计划经双方确认后，供方应按时、按要求将混凝土运送至交货地点。因需方迟报计划而造成未能按需方要求时间送料到工地由需方负责。供方因特殊原因未能按计划准时送料，应提前4小时通知需方（不可抗力因素除外）。</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2）需用特殊原材料生产的特种混凝土的计划预约时间，应由双方按特殊原材料的订货时间确定提前预约的天数,并应书面阐明，同时提供技术条件或指定的技术规范，否则供方以普通混凝土进行配合比设计及生产。</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（3）需方应保证工地内的道路顺畅、安全，道路地面硬化，设置洗车区域供供方冲洗车辆， 协助卸料口路面的交通指挥，并对混凝土车在卸料期间的安全负责（供方司机责任除外）；供方的混凝土车司机要服从施工人员的指挥，因司机违反工地指挥造成的安全责任由供方负责。</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（4）如需方道路和卸料区域没有完成地面硬化或场地不干净，导致混凝土运输车带泥污染道路，责任由需方承担。</w:t>
      </w:r>
    </w:p>
    <w:p w:rsidR="00E75D36" w:rsidRPr="004E6867" w:rsidRDefault="00E26FB1">
      <w:pPr>
        <w:spacing w:line="440" w:lineRule="exact"/>
        <w:ind w:firstLineChars="147" w:firstLine="341"/>
        <w:rPr>
          <w:rFonts w:ascii="楷体_GB2312" w:eastAsia="楷体_GB2312"/>
          <w:bCs/>
          <w:spacing w:val="-4"/>
          <w:sz w:val="24"/>
        </w:rPr>
      </w:pPr>
      <w:r w:rsidRPr="004E6867">
        <w:rPr>
          <w:rFonts w:ascii="楷体_GB2312" w:eastAsia="楷体_GB2312" w:hint="eastAsia"/>
          <w:bCs/>
          <w:spacing w:val="-4"/>
          <w:sz w:val="24"/>
        </w:rPr>
        <w:t>（5）需方要求供方供应的混凝土每天（每批次）只能有一车不足5m</w:t>
      </w:r>
      <w:r w:rsidRPr="004E6867">
        <w:rPr>
          <w:rFonts w:ascii="楷体_GB2312" w:eastAsia="楷体_GB2312" w:hint="eastAsia"/>
          <w:bCs/>
          <w:spacing w:val="-4"/>
          <w:sz w:val="24"/>
          <w:vertAlign w:val="superscript"/>
        </w:rPr>
        <w:t>3</w:t>
      </w:r>
      <w:r w:rsidRPr="004E6867">
        <w:rPr>
          <w:rFonts w:ascii="楷体_GB2312" w:eastAsia="楷体_GB2312" w:hint="eastAsia"/>
          <w:bCs/>
          <w:spacing w:val="-4"/>
          <w:sz w:val="24"/>
        </w:rPr>
        <w:t>，如超出此车数，需方应按每车支付</w:t>
      </w:r>
      <w:r w:rsidRPr="004E6867">
        <w:rPr>
          <w:rFonts w:ascii="楷体_GB2312" w:eastAsia="楷体_GB2312"/>
          <w:bCs/>
          <w:spacing w:val="-4"/>
          <w:sz w:val="24"/>
          <w:u w:val="single"/>
        </w:rPr>
        <w:t xml:space="preserve">        </w:t>
      </w:r>
      <w:r w:rsidRPr="004E6867">
        <w:rPr>
          <w:rFonts w:ascii="楷体_GB2312" w:eastAsia="楷体_GB2312" w:hint="eastAsia"/>
          <w:bCs/>
          <w:spacing w:val="-4"/>
          <w:sz w:val="24"/>
        </w:rPr>
        <w:t>元的运输补偿费给供方。</w:t>
      </w:r>
    </w:p>
    <w:p w:rsidR="00E75D36" w:rsidRPr="004E6867" w:rsidRDefault="00E26FB1">
      <w:pPr>
        <w:numPr>
          <w:ilvl w:val="0"/>
          <w:numId w:val="2"/>
        </w:numPr>
        <w:spacing w:line="440" w:lineRule="exact"/>
        <w:rPr>
          <w:rFonts w:ascii="楷体_GB2312" w:eastAsia="楷体_GB2312"/>
          <w:spacing w:val="-4"/>
          <w:sz w:val="24"/>
        </w:rPr>
      </w:pPr>
      <w:r w:rsidRPr="004E6867">
        <w:rPr>
          <w:rFonts w:ascii="楷体_GB2312" w:eastAsia="楷体_GB2312" w:hint="eastAsia"/>
          <w:spacing w:val="-4"/>
          <w:sz w:val="24"/>
        </w:rPr>
        <w:t xml:space="preserve">  验收方法及期限：</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1）混凝土运抵交货地点后，需方应在供方和监理单位见证下组织具有资格的检验人员按照GB14902-2012《预拌混凝土》规定的规程进行现场取样、坍落度检测、制作和留取试件，试件应按该标准规定进行养护，需方负责按龄期送至东莞市有资质的检测单位进行检测，检测结果作为验收混凝土的质量依据。若需方未进行抽样检验，则视为认同供方混</w:t>
      </w:r>
      <w:r w:rsidRPr="004E6867">
        <w:rPr>
          <w:rFonts w:ascii="楷体_GB2312" w:eastAsia="楷体_GB2312" w:hint="eastAsia"/>
          <w:spacing w:val="-4"/>
          <w:sz w:val="24"/>
        </w:rPr>
        <w:lastRenderedPageBreak/>
        <w:t>凝土质量满足合同要求，供方不负任何质量责任。若需方没有按标准规定进行养护留样试件，导致混凝土试件检测不合格，则供方不承担混凝土质量任何责任。</w:t>
      </w:r>
    </w:p>
    <w:p w:rsidR="00E75D36" w:rsidRPr="004E6867" w:rsidRDefault="00E26FB1">
      <w:pPr>
        <w:spacing w:line="440" w:lineRule="exact"/>
        <w:ind w:firstLineChars="150" w:firstLine="348"/>
        <w:rPr>
          <w:rFonts w:ascii="楷体_GB2312" w:eastAsia="楷体_GB2312" w:hAnsi="宋体"/>
          <w:spacing w:val="-4"/>
          <w:sz w:val="24"/>
        </w:rPr>
      </w:pPr>
      <w:r w:rsidRPr="004E6867">
        <w:rPr>
          <w:rFonts w:ascii="楷体_GB2312" w:eastAsia="楷体_GB2312" w:hint="eastAsia"/>
          <w:spacing w:val="-4"/>
          <w:sz w:val="24"/>
        </w:rPr>
        <w:t>（2）供货数量应以送货单签收数量为准，需方应指定专人签认供方的混凝土随车送货单。如需方对供方所供混凝土数量有疑问，需方可按GB14902-2012</w:t>
      </w:r>
      <w:r w:rsidRPr="004E6867">
        <w:rPr>
          <w:rFonts w:ascii="楷体_GB2312" w:eastAsia="楷体_GB2312" w:hAnsi="宋体" w:hint="eastAsia"/>
          <w:spacing w:val="-4"/>
          <w:sz w:val="24"/>
        </w:rPr>
        <w:t>《预拌混凝土》标准中的规定用过磅形式随机抽验供方所供混凝土是否足量。随机抽查至少三车以上，并取平均值，如抽验结果误差在±2%以内，双方互不追究；如抽验结果平均值为负差且负差大于2%时，则当日该批次所供混凝土均可按抽验结果计算方数（尾数尾车除外）。</w:t>
      </w:r>
    </w:p>
    <w:p w:rsidR="00E75D36" w:rsidRPr="004E6867" w:rsidRDefault="00E26FB1">
      <w:pPr>
        <w:spacing w:line="440" w:lineRule="exact"/>
        <w:ind w:firstLineChars="150" w:firstLine="348"/>
        <w:rPr>
          <w:rFonts w:ascii="楷体_GB2312" w:eastAsia="楷体_GB2312" w:hAnsi="宋体"/>
          <w:spacing w:val="-4"/>
          <w:sz w:val="24"/>
        </w:rPr>
      </w:pPr>
      <w:r w:rsidRPr="004E6867">
        <w:rPr>
          <w:rFonts w:ascii="楷体_GB2312" w:eastAsia="楷体_GB2312" w:hAnsi="宋体" w:hint="eastAsia"/>
          <w:spacing w:val="-4"/>
          <w:sz w:val="24"/>
        </w:rPr>
        <w:t>（</w:t>
      </w:r>
      <w:r w:rsidRPr="004E6867">
        <w:rPr>
          <w:rFonts w:ascii="楷体_GB2312" w:eastAsia="楷体_GB2312" w:hAnsi="宋体"/>
          <w:spacing w:val="-4"/>
          <w:sz w:val="24"/>
        </w:rPr>
        <w:t>3</w:t>
      </w:r>
      <w:r w:rsidRPr="004E6867">
        <w:rPr>
          <w:rFonts w:ascii="楷体_GB2312" w:eastAsia="楷体_GB2312" w:hAnsi="宋体" w:hint="eastAsia"/>
          <w:spacing w:val="-4"/>
          <w:sz w:val="24"/>
        </w:rPr>
        <w:t>）需方人员不得对混凝土加水或加入其他掺和料，如随意对混凝土加水或加入其他掺和料而导致混凝土达不到质量等级，由需方承担责任。</w:t>
      </w:r>
    </w:p>
    <w:p w:rsidR="00E75D36" w:rsidRPr="004E6867" w:rsidRDefault="00E26FB1">
      <w:pPr>
        <w:spacing w:line="440" w:lineRule="exact"/>
        <w:ind w:firstLineChars="150" w:firstLine="348"/>
        <w:rPr>
          <w:rFonts w:ascii="楷体_GB2312" w:eastAsia="楷体_GB2312" w:hAnsi="宋体"/>
          <w:spacing w:val="-4"/>
          <w:sz w:val="24"/>
        </w:rPr>
      </w:pPr>
      <w:r w:rsidRPr="004E6867">
        <w:rPr>
          <w:rFonts w:ascii="楷体_GB2312" w:eastAsia="楷体_GB2312" w:hAnsi="宋体" w:hint="eastAsia"/>
          <w:spacing w:val="-4"/>
          <w:sz w:val="24"/>
        </w:rPr>
        <w:t>（4）需方应当按照现行有效版本G</w:t>
      </w:r>
      <w:r w:rsidRPr="004E6867">
        <w:rPr>
          <w:rFonts w:ascii="楷体_GB2312" w:eastAsia="楷体_GB2312" w:hAnsi="宋体"/>
          <w:spacing w:val="-4"/>
          <w:sz w:val="24"/>
        </w:rPr>
        <w:t>B50666</w:t>
      </w:r>
      <w:r w:rsidRPr="004E6867">
        <w:rPr>
          <w:rFonts w:ascii="楷体_GB2312" w:eastAsia="楷体_GB2312" w:hAnsi="宋体" w:hint="eastAsia"/>
          <w:spacing w:val="-4"/>
          <w:sz w:val="24"/>
        </w:rPr>
        <w:t>《混凝土结构工程施工规范》的规定施工，如遇大风暴雨天气，需方应当暂停施工，或采取有效确保质量的施工措施，若需方仍要求供方供货配合施工，则由此造成的质量问题，供方不承担任何责任。</w:t>
      </w:r>
    </w:p>
    <w:p w:rsidR="00E75D36" w:rsidRPr="004E6867" w:rsidRDefault="00E26FB1">
      <w:pPr>
        <w:spacing w:line="440" w:lineRule="exact"/>
        <w:ind w:firstLineChars="150" w:firstLine="348"/>
        <w:rPr>
          <w:rFonts w:ascii="楷体_GB2312" w:eastAsia="楷体_GB2312" w:hAnsi="宋体"/>
          <w:spacing w:val="-4"/>
          <w:sz w:val="24"/>
        </w:rPr>
      </w:pPr>
      <w:r w:rsidRPr="004E6867">
        <w:rPr>
          <w:rFonts w:ascii="楷体_GB2312" w:eastAsia="楷体_GB2312" w:hAnsi="宋体" w:hint="eastAsia"/>
          <w:spacing w:val="-4"/>
          <w:sz w:val="24"/>
        </w:rPr>
        <w:t>（</w:t>
      </w:r>
      <w:r w:rsidRPr="004E6867">
        <w:rPr>
          <w:rFonts w:ascii="楷体_GB2312" w:eastAsia="楷体_GB2312" w:hAnsi="宋体"/>
          <w:spacing w:val="-4"/>
          <w:sz w:val="24"/>
        </w:rPr>
        <w:t>5</w:t>
      </w:r>
      <w:r w:rsidRPr="004E6867">
        <w:rPr>
          <w:rFonts w:ascii="楷体_GB2312" w:eastAsia="楷体_GB2312" w:hAnsi="宋体" w:hint="eastAsia"/>
          <w:spacing w:val="-4"/>
          <w:sz w:val="24"/>
        </w:rPr>
        <w:t>）需方应当将整车混凝土浇筑至同一施工部位。需方在部分工程中同时使用其他供应商的混凝土浇筑，则供方对该工程中非由自身供应混凝土的浇筑部位混凝土质量不负责任；如在同一浇筑部位同时使用供方混凝土及其他供应商混凝土的，则供方不承担该浇筑部位混凝土的任何质量责任。</w:t>
      </w:r>
    </w:p>
    <w:p w:rsidR="00E75D36" w:rsidRPr="004E6867" w:rsidRDefault="00E26FB1">
      <w:pPr>
        <w:numPr>
          <w:ilvl w:val="0"/>
          <w:numId w:val="2"/>
        </w:numPr>
        <w:spacing w:line="440" w:lineRule="exact"/>
        <w:rPr>
          <w:rFonts w:ascii="楷体_GB2312" w:eastAsia="楷体_GB2312"/>
          <w:spacing w:val="-4"/>
          <w:sz w:val="24"/>
        </w:rPr>
      </w:pPr>
      <w:r w:rsidRPr="004E6867">
        <w:rPr>
          <w:rFonts w:ascii="楷体_GB2312" w:eastAsia="楷体_GB2312" w:hint="eastAsia"/>
          <w:spacing w:val="-4"/>
          <w:sz w:val="24"/>
        </w:rPr>
        <w:t xml:space="preserve">  结算方式和期限：</w:t>
      </w:r>
    </w:p>
    <w:p w:rsidR="00E75D36" w:rsidRPr="004E6867" w:rsidRDefault="00E26FB1">
      <w:pPr>
        <w:spacing w:line="440" w:lineRule="exact"/>
        <w:ind w:firstLineChars="200" w:firstLine="464"/>
        <w:rPr>
          <w:rFonts w:ascii="楷体_GB2312" w:eastAsia="楷体_GB2312"/>
          <w:spacing w:val="-4"/>
          <w:sz w:val="24"/>
        </w:rPr>
      </w:pPr>
      <w:r w:rsidRPr="004E6867">
        <w:rPr>
          <w:rFonts w:ascii="楷体_GB2312" w:eastAsia="楷体_GB2312" w:hint="eastAsia"/>
          <w:spacing w:val="-4"/>
          <w:sz w:val="24"/>
        </w:rPr>
        <w:t>（1）供需双方每月结算一次，每月</w:t>
      </w:r>
      <w:r w:rsidRPr="004E6867">
        <w:rPr>
          <w:rFonts w:ascii="楷体_GB2312" w:eastAsia="楷体_GB2312"/>
          <w:spacing w:val="-4"/>
          <w:sz w:val="24"/>
          <w:u w:val="single"/>
        </w:rPr>
        <w:t xml:space="preserve">      </w:t>
      </w:r>
      <w:r w:rsidRPr="004E6867">
        <w:rPr>
          <w:rFonts w:ascii="楷体_GB2312" w:eastAsia="楷体_GB2312" w:hint="eastAsia"/>
          <w:spacing w:val="-4"/>
          <w:sz w:val="24"/>
        </w:rPr>
        <w:t>日前供方应向需方发出上月供混凝土凭证和结算单，需方应在收到结算单</w:t>
      </w:r>
      <w:r w:rsidRPr="004E6867">
        <w:rPr>
          <w:rFonts w:ascii="楷体_GB2312" w:eastAsia="楷体_GB2312"/>
          <w:spacing w:val="-4"/>
          <w:sz w:val="24"/>
          <w:u w:val="single"/>
        </w:rPr>
        <w:t xml:space="preserve">      </w:t>
      </w:r>
      <w:r w:rsidRPr="004E6867">
        <w:rPr>
          <w:rFonts w:ascii="楷体_GB2312" w:eastAsia="楷体_GB2312" w:hint="eastAsia"/>
          <w:spacing w:val="-4"/>
          <w:sz w:val="24"/>
        </w:rPr>
        <w:t>日内核对并盖章签认结算数量及金额，否则将视需方同意供方发出之结算单。需方应在次月</w:t>
      </w:r>
      <w:r w:rsidRPr="004E6867">
        <w:rPr>
          <w:rFonts w:ascii="楷体_GB2312" w:eastAsia="楷体_GB2312"/>
          <w:spacing w:val="-4"/>
          <w:sz w:val="24"/>
          <w:u w:val="single"/>
        </w:rPr>
        <w:t xml:space="preserve">      </w:t>
      </w:r>
      <w:r w:rsidRPr="004E6867">
        <w:rPr>
          <w:rFonts w:ascii="楷体_GB2312" w:eastAsia="楷体_GB2312" w:hint="eastAsia"/>
          <w:spacing w:val="-4"/>
          <w:sz w:val="24"/>
        </w:rPr>
        <w:t>日前支付上一个月混凝土货款的</w:t>
      </w:r>
      <w:r w:rsidRPr="004E6867">
        <w:rPr>
          <w:rFonts w:ascii="楷体_GB2312" w:eastAsia="楷体_GB2312"/>
          <w:spacing w:val="-4"/>
          <w:sz w:val="24"/>
          <w:u w:val="single"/>
        </w:rPr>
        <w:t xml:space="preserve">      </w:t>
      </w:r>
      <w:r w:rsidRPr="004E6867">
        <w:rPr>
          <w:rFonts w:ascii="楷体_GB2312" w:eastAsia="楷体_GB2312" w:hint="eastAsia"/>
          <w:spacing w:val="-4"/>
          <w:sz w:val="24"/>
        </w:rPr>
        <w:t>%，剩余的</w:t>
      </w:r>
      <w:r w:rsidRPr="004E6867">
        <w:rPr>
          <w:rFonts w:ascii="楷体_GB2312" w:eastAsia="楷体_GB2312"/>
          <w:spacing w:val="-4"/>
          <w:sz w:val="24"/>
          <w:u w:val="single"/>
        </w:rPr>
        <w:t xml:space="preserve">      </w:t>
      </w:r>
      <w:r w:rsidRPr="004E6867">
        <w:rPr>
          <w:rFonts w:ascii="楷体_GB2312" w:eastAsia="楷体_GB2312" w:hint="eastAsia"/>
          <w:spacing w:val="-4"/>
          <w:sz w:val="24"/>
        </w:rPr>
        <w:t>%货款应在第</w:t>
      </w:r>
      <w:r w:rsidRPr="004E6867">
        <w:rPr>
          <w:rFonts w:ascii="楷体_GB2312" w:eastAsia="楷体_GB2312" w:hint="eastAsia"/>
          <w:spacing w:val="-4"/>
          <w:sz w:val="24"/>
          <w:u w:val="single"/>
        </w:rPr>
        <w:t xml:space="preserve"> </w:t>
      </w:r>
      <w:r w:rsidRPr="004E6867">
        <w:rPr>
          <w:rFonts w:ascii="楷体_GB2312" w:eastAsia="楷体_GB2312"/>
          <w:spacing w:val="-4"/>
          <w:sz w:val="24"/>
          <w:u w:val="single"/>
        </w:rPr>
        <w:t xml:space="preserve">     </w:t>
      </w:r>
      <w:r w:rsidRPr="004E6867">
        <w:rPr>
          <w:rFonts w:ascii="楷体_GB2312" w:eastAsia="楷体_GB2312" w:hint="eastAsia"/>
          <w:spacing w:val="-4"/>
          <w:sz w:val="24"/>
        </w:rPr>
        <w:t>月的</w:t>
      </w:r>
      <w:r w:rsidRPr="004E6867">
        <w:rPr>
          <w:rFonts w:ascii="楷体_GB2312" w:eastAsia="楷体_GB2312"/>
          <w:spacing w:val="-4"/>
          <w:sz w:val="24"/>
          <w:u w:val="single"/>
        </w:rPr>
        <w:t xml:space="preserve">      </w:t>
      </w:r>
      <w:r w:rsidRPr="004E6867">
        <w:rPr>
          <w:rFonts w:ascii="楷体_GB2312" w:eastAsia="楷体_GB2312" w:hint="eastAsia"/>
          <w:spacing w:val="-4"/>
          <w:sz w:val="24"/>
        </w:rPr>
        <w:t>日前付清，需方逾期支付款项的，供方有权停止供应混凝土且有权暂缓向需方提供相应的混凝土技术资料。</w:t>
      </w:r>
    </w:p>
    <w:p w:rsidR="00E75D36" w:rsidRPr="004E6867" w:rsidRDefault="00E26FB1">
      <w:pPr>
        <w:spacing w:line="440" w:lineRule="exact"/>
        <w:ind w:firstLineChars="200" w:firstLine="464"/>
        <w:rPr>
          <w:rFonts w:ascii="楷体_GB2312" w:eastAsia="楷体_GB2312"/>
          <w:spacing w:val="-4"/>
          <w:sz w:val="24"/>
        </w:rPr>
      </w:pPr>
      <w:r w:rsidRPr="004E6867">
        <w:rPr>
          <w:rFonts w:ascii="楷体_GB2312" w:eastAsia="楷体_GB2312" w:hint="eastAsia"/>
          <w:spacing w:val="-4"/>
          <w:sz w:val="24"/>
        </w:rPr>
        <w:t>（2）需方应将货款汇至供方指定的银行账户。供方不授权任何私人（包括业务人员）代收货款，如需方未向供方指定账户付款，一律视为未付货款。</w:t>
      </w:r>
    </w:p>
    <w:p w:rsidR="00E75D36" w:rsidRPr="004E6867" w:rsidRDefault="00E26FB1">
      <w:pPr>
        <w:spacing w:line="440" w:lineRule="exact"/>
        <w:ind w:firstLineChars="200" w:firstLine="464"/>
        <w:rPr>
          <w:rFonts w:ascii="楷体_GB2312" w:eastAsia="楷体_GB2312"/>
          <w:spacing w:val="-4"/>
          <w:sz w:val="24"/>
        </w:rPr>
      </w:pPr>
      <w:r w:rsidRPr="004E6867">
        <w:rPr>
          <w:rFonts w:ascii="楷体_GB2312" w:eastAsia="楷体_GB2312" w:hint="eastAsia"/>
          <w:spacing w:val="-4"/>
          <w:sz w:val="24"/>
        </w:rPr>
        <w:t>（3）</w:t>
      </w:r>
      <w:r w:rsidRPr="004E6867">
        <w:rPr>
          <w:rFonts w:ascii="楷体_GB2312" w:eastAsia="楷体_GB2312"/>
          <w:spacing w:val="-4"/>
          <w:sz w:val="24"/>
        </w:rPr>
        <w:t>非</w:t>
      </w:r>
      <w:r w:rsidRPr="004E6867">
        <w:rPr>
          <w:rFonts w:ascii="楷体_GB2312" w:eastAsia="楷体_GB2312" w:hint="eastAsia"/>
          <w:spacing w:val="-4"/>
          <w:sz w:val="24"/>
        </w:rPr>
        <w:t>因供</w:t>
      </w:r>
      <w:r w:rsidRPr="004E6867">
        <w:rPr>
          <w:rFonts w:ascii="楷体_GB2312" w:eastAsia="楷体_GB2312"/>
          <w:spacing w:val="-4"/>
          <w:sz w:val="24"/>
        </w:rPr>
        <w:t>方原因导致混凝土停供超过1个月或</w:t>
      </w:r>
      <w:r w:rsidRPr="004E6867">
        <w:rPr>
          <w:rFonts w:ascii="楷体_GB2312" w:eastAsia="楷体_GB2312" w:hint="eastAsia"/>
          <w:spacing w:val="-4"/>
          <w:sz w:val="24"/>
        </w:rPr>
        <w:t>需</w:t>
      </w:r>
      <w:r w:rsidRPr="004E6867">
        <w:rPr>
          <w:rFonts w:ascii="楷体_GB2312" w:eastAsia="楷体_GB2312"/>
          <w:spacing w:val="-4"/>
          <w:sz w:val="24"/>
        </w:rPr>
        <w:t>方连续30日内累计要求</w:t>
      </w:r>
      <w:r w:rsidRPr="004E6867">
        <w:rPr>
          <w:rFonts w:ascii="楷体_GB2312" w:eastAsia="楷体_GB2312" w:hint="eastAsia"/>
          <w:spacing w:val="-4"/>
          <w:sz w:val="24"/>
        </w:rPr>
        <w:t>供方</w:t>
      </w:r>
      <w:r w:rsidRPr="004E6867">
        <w:rPr>
          <w:rFonts w:ascii="楷体_GB2312" w:eastAsia="楷体_GB2312"/>
          <w:spacing w:val="-4"/>
          <w:sz w:val="24"/>
        </w:rPr>
        <w:t>供应的</w:t>
      </w:r>
      <w:r w:rsidRPr="004E6867">
        <w:rPr>
          <w:rFonts w:ascii="楷体_GB2312" w:eastAsia="楷体_GB2312" w:hint="eastAsia"/>
          <w:spacing w:val="-4"/>
          <w:sz w:val="24"/>
        </w:rPr>
        <w:t>混凝土方量不足</w:t>
      </w:r>
      <w:r w:rsidRPr="004E6867">
        <w:rPr>
          <w:rFonts w:ascii="楷体_GB2312" w:eastAsia="楷体_GB2312"/>
          <w:spacing w:val="-4"/>
          <w:sz w:val="24"/>
          <w:u w:val="single"/>
        </w:rPr>
        <w:t xml:space="preserve">      </w:t>
      </w:r>
      <w:r w:rsidRPr="004E6867">
        <w:rPr>
          <w:rFonts w:ascii="楷体_GB2312" w:eastAsia="楷体_GB2312" w:hint="eastAsia"/>
          <w:bCs/>
          <w:spacing w:val="-4"/>
          <w:sz w:val="24"/>
        </w:rPr>
        <w:t>m</w:t>
      </w:r>
      <w:r w:rsidRPr="004E6867">
        <w:rPr>
          <w:rFonts w:ascii="楷体_GB2312" w:eastAsia="楷体_GB2312" w:hint="eastAsia"/>
          <w:bCs/>
          <w:spacing w:val="-4"/>
          <w:sz w:val="24"/>
          <w:vertAlign w:val="superscript"/>
        </w:rPr>
        <w:t>3</w:t>
      </w:r>
      <w:r w:rsidRPr="004E6867">
        <w:rPr>
          <w:rFonts w:ascii="楷体_GB2312" w:eastAsia="楷体_GB2312"/>
          <w:spacing w:val="-4"/>
          <w:sz w:val="24"/>
        </w:rPr>
        <w:t>的，</w:t>
      </w:r>
      <w:r w:rsidRPr="004E6867">
        <w:rPr>
          <w:rFonts w:ascii="楷体_GB2312" w:eastAsia="楷体_GB2312" w:hint="eastAsia"/>
          <w:spacing w:val="-4"/>
          <w:sz w:val="24"/>
        </w:rPr>
        <w:t>供方有权解除本合同，并要求需方</w:t>
      </w:r>
      <w:r w:rsidRPr="004E6867">
        <w:rPr>
          <w:rFonts w:ascii="楷体_GB2312" w:eastAsia="楷体_GB2312"/>
          <w:spacing w:val="-4"/>
          <w:sz w:val="24"/>
        </w:rPr>
        <w:t>付清</w:t>
      </w:r>
      <w:r w:rsidRPr="004E6867">
        <w:rPr>
          <w:rFonts w:ascii="楷体_GB2312" w:eastAsia="楷体_GB2312" w:hint="eastAsia"/>
          <w:spacing w:val="-4"/>
          <w:sz w:val="24"/>
        </w:rPr>
        <w:t>本合同项下的所有款项。</w:t>
      </w:r>
    </w:p>
    <w:p w:rsidR="00E75D36" w:rsidRPr="004E6867" w:rsidRDefault="00E26FB1">
      <w:pPr>
        <w:spacing w:line="440" w:lineRule="exact"/>
        <w:ind w:firstLineChars="200" w:firstLine="464"/>
        <w:rPr>
          <w:rFonts w:ascii="楷体_GB2312" w:eastAsia="楷体_GB2312"/>
          <w:spacing w:val="-4"/>
          <w:sz w:val="24"/>
        </w:rPr>
      </w:pPr>
      <w:r w:rsidRPr="004E6867">
        <w:rPr>
          <w:rFonts w:ascii="楷体_GB2312" w:eastAsia="楷体_GB2312" w:hint="eastAsia"/>
          <w:spacing w:val="-4"/>
          <w:sz w:val="24"/>
        </w:rPr>
        <w:t>第十条  供需双方违约责任：</w:t>
      </w:r>
    </w:p>
    <w:p w:rsidR="00E75D36" w:rsidRPr="004E6867" w:rsidRDefault="00E26FB1">
      <w:pPr>
        <w:spacing w:line="440" w:lineRule="exact"/>
        <w:ind w:firstLineChars="200" w:firstLine="464"/>
        <w:rPr>
          <w:rFonts w:ascii="楷体_GB2312" w:eastAsia="楷体_GB2312"/>
          <w:spacing w:val="-4"/>
          <w:sz w:val="24"/>
        </w:rPr>
      </w:pPr>
      <w:r w:rsidRPr="004E6867">
        <w:rPr>
          <w:rFonts w:ascii="楷体_GB2312" w:eastAsia="楷体_GB2312" w:hint="eastAsia"/>
          <w:spacing w:val="-4"/>
          <w:sz w:val="24"/>
        </w:rPr>
        <w:t>供方违约：</w:t>
      </w:r>
    </w:p>
    <w:p w:rsidR="00E75D36" w:rsidRPr="004E6867" w:rsidRDefault="00E26FB1">
      <w:pPr>
        <w:spacing w:line="440" w:lineRule="exact"/>
        <w:ind w:firstLine="425"/>
        <w:rPr>
          <w:rFonts w:ascii="楷体_GB2312" w:eastAsia="楷体_GB2312"/>
          <w:spacing w:val="-4"/>
          <w:sz w:val="24"/>
        </w:rPr>
      </w:pPr>
      <w:r w:rsidRPr="004E6867">
        <w:rPr>
          <w:rFonts w:ascii="楷体_GB2312" w:eastAsia="楷体_GB2312" w:hint="eastAsia"/>
          <w:spacing w:val="-4"/>
          <w:sz w:val="24"/>
        </w:rPr>
        <w:t>（1）供方所供应的混凝土质量不符合本合同第五条、第六条的有关要求，供方负责赔偿因此而造成的直接经济损失。</w:t>
      </w:r>
    </w:p>
    <w:p w:rsidR="00E75D36" w:rsidRPr="004E6867" w:rsidRDefault="00E26FB1">
      <w:pPr>
        <w:spacing w:line="440" w:lineRule="exact"/>
        <w:ind w:firstLine="425"/>
        <w:rPr>
          <w:rFonts w:ascii="楷体_GB2312" w:eastAsia="楷体_GB2312"/>
          <w:spacing w:val="-4"/>
          <w:sz w:val="24"/>
        </w:rPr>
      </w:pPr>
      <w:r w:rsidRPr="004E6867">
        <w:rPr>
          <w:rFonts w:ascii="楷体_GB2312" w:eastAsia="楷体_GB2312" w:hint="eastAsia"/>
          <w:spacing w:val="-4"/>
          <w:sz w:val="24"/>
        </w:rPr>
        <w:t>（2）供方应按需方要求准确无误地送料到需方工地，供方质量保证限于现场取样。因</w:t>
      </w:r>
      <w:r w:rsidRPr="004E6867">
        <w:rPr>
          <w:rFonts w:ascii="楷体_GB2312" w:eastAsia="楷体_GB2312" w:hint="eastAsia"/>
          <w:spacing w:val="-4"/>
          <w:sz w:val="24"/>
        </w:rPr>
        <w:lastRenderedPageBreak/>
        <w:t>供方送错料或混凝土本身质量问题（如原材料不合格或配合比不合理等原因）造成需方的经济损失由供方负责，因需方施工不当或浇筑时搞错混凝土等级等原因造成的质量问题由需方负责。</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w:t>
      </w:r>
      <w:r w:rsidRPr="004E6867">
        <w:rPr>
          <w:rFonts w:ascii="楷体_GB2312" w:eastAsia="楷体_GB2312"/>
          <w:spacing w:val="-4"/>
          <w:sz w:val="24"/>
        </w:rPr>
        <w:t>3</w:t>
      </w:r>
      <w:r w:rsidRPr="004E6867">
        <w:rPr>
          <w:rFonts w:ascii="楷体_GB2312" w:eastAsia="楷体_GB2312" w:hint="eastAsia"/>
          <w:spacing w:val="-4"/>
          <w:sz w:val="24"/>
        </w:rPr>
        <w:t>）供方无正当理由停止供货的，应赔偿需方因此而造成的经济损失。</w:t>
      </w:r>
    </w:p>
    <w:p w:rsidR="00E75D36" w:rsidRPr="004E6867" w:rsidRDefault="00E26FB1">
      <w:pPr>
        <w:spacing w:line="440" w:lineRule="exact"/>
        <w:ind w:firstLineChars="200" w:firstLine="464"/>
        <w:rPr>
          <w:rFonts w:ascii="楷体_GB2312" w:eastAsia="楷体_GB2312"/>
          <w:spacing w:val="-4"/>
          <w:sz w:val="24"/>
        </w:rPr>
      </w:pPr>
      <w:r w:rsidRPr="004E6867">
        <w:rPr>
          <w:rFonts w:ascii="楷体_GB2312" w:eastAsia="楷体_GB2312" w:hint="eastAsia"/>
          <w:spacing w:val="-4"/>
          <w:sz w:val="24"/>
        </w:rPr>
        <w:t>需方违约：</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（1）需方逾期支付货款，应按拖欠款数额以每天万分之五的标准向供方支付违约金。</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w:t>
      </w:r>
      <w:r w:rsidRPr="004E6867">
        <w:rPr>
          <w:rFonts w:ascii="楷体_GB2312" w:eastAsia="楷体_GB2312"/>
          <w:spacing w:val="-4"/>
          <w:sz w:val="24"/>
        </w:rPr>
        <w:t>2</w:t>
      </w:r>
      <w:r w:rsidRPr="004E6867">
        <w:rPr>
          <w:rFonts w:ascii="楷体_GB2312" w:eastAsia="楷体_GB2312" w:hint="eastAsia"/>
          <w:spacing w:val="-4"/>
          <w:sz w:val="24"/>
        </w:rPr>
        <w:t>）需方中途单方面终止合同的，应当赔偿供方因此而造成的经济损失。</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w:t>
      </w:r>
      <w:r w:rsidRPr="004E6867">
        <w:rPr>
          <w:rFonts w:ascii="楷体_GB2312" w:eastAsia="楷体_GB2312"/>
          <w:spacing w:val="-4"/>
          <w:sz w:val="24"/>
        </w:rPr>
        <w:t>3</w:t>
      </w:r>
      <w:r w:rsidRPr="004E6867">
        <w:rPr>
          <w:rFonts w:ascii="楷体_GB2312" w:eastAsia="楷体_GB2312" w:hint="eastAsia"/>
          <w:spacing w:val="-4"/>
          <w:sz w:val="24"/>
        </w:rPr>
        <w:t>）因需方违反本合同第九条款而导致供方暂停供货的，需方在变更或者增加供货单位前，应当结清所欠供方的混凝土货款。</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w:t>
      </w:r>
      <w:r w:rsidRPr="004E6867">
        <w:rPr>
          <w:rFonts w:ascii="楷体_GB2312" w:eastAsia="楷体_GB2312"/>
          <w:spacing w:val="-4"/>
          <w:sz w:val="24"/>
        </w:rPr>
        <w:t>4</w:t>
      </w:r>
      <w:r w:rsidRPr="004E6867">
        <w:rPr>
          <w:rFonts w:ascii="楷体_GB2312" w:eastAsia="楷体_GB2312" w:hint="eastAsia"/>
          <w:spacing w:val="-4"/>
          <w:sz w:val="24"/>
        </w:rPr>
        <w:t>）需方违反本合同第九条的约定或者逾期支付货款超过3</w:t>
      </w:r>
      <w:r w:rsidRPr="004E6867">
        <w:rPr>
          <w:rFonts w:ascii="楷体_GB2312" w:eastAsia="楷体_GB2312"/>
          <w:spacing w:val="-4"/>
          <w:sz w:val="24"/>
        </w:rPr>
        <w:t>0</w:t>
      </w:r>
      <w:r w:rsidRPr="004E6867">
        <w:rPr>
          <w:rFonts w:ascii="楷体_GB2312" w:eastAsia="楷体_GB2312" w:hint="eastAsia"/>
          <w:spacing w:val="-4"/>
          <w:sz w:val="24"/>
        </w:rPr>
        <w:t>日的，供方有权解除本合同，并要求需方同时支付全部货款及违约金。</w:t>
      </w:r>
    </w:p>
    <w:p w:rsidR="00E75D36" w:rsidRPr="004E6867" w:rsidRDefault="00E26FB1">
      <w:pPr>
        <w:spacing w:line="440" w:lineRule="exact"/>
        <w:ind w:firstLine="480"/>
        <w:rPr>
          <w:rFonts w:ascii="楷体_GB2312" w:eastAsia="楷体_GB2312"/>
          <w:spacing w:val="-4"/>
          <w:sz w:val="24"/>
        </w:rPr>
      </w:pPr>
      <w:r w:rsidRPr="004E6867">
        <w:rPr>
          <w:rFonts w:ascii="楷体_GB2312" w:eastAsia="楷体_GB2312" w:hint="eastAsia"/>
          <w:spacing w:val="-4"/>
          <w:sz w:val="24"/>
        </w:rPr>
        <w:t>第十一条  本合同如在执行过程中发生争议，供需双方应本着互谅互让，实事求是的原则，通过协商或调解的方式解决，如协商和调解无效，可在</w:t>
      </w:r>
      <w:r w:rsidRPr="004E6867">
        <w:rPr>
          <w:rFonts w:ascii="楷体_GB2312" w:eastAsia="楷体_GB2312" w:hint="eastAsia"/>
          <w:spacing w:val="-4"/>
          <w:sz w:val="24"/>
          <w:u w:val="single"/>
        </w:rPr>
        <w:t>工程所在地</w:t>
      </w:r>
      <w:r w:rsidRPr="004E6867">
        <w:rPr>
          <w:rFonts w:ascii="楷体_GB2312" w:eastAsia="楷体_GB2312" w:hint="eastAsia"/>
          <w:spacing w:val="-4"/>
          <w:sz w:val="24"/>
        </w:rPr>
        <w:t>的人民法院通过法律途径解决。因此而支出的全部费用（包括但不限于诉讼费、财产保全担保费、差旅费、律师费等）由败诉方承担。</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第十二条  其它补充约定事项：</w:t>
      </w:r>
    </w:p>
    <w:p w:rsidR="00E75D36" w:rsidRPr="004E6867" w:rsidRDefault="00E26FB1">
      <w:pPr>
        <w:spacing w:line="440" w:lineRule="exact"/>
        <w:ind w:firstLine="480"/>
        <w:rPr>
          <w:rFonts w:ascii="楷体_GB2312" w:eastAsia="楷体_GB2312"/>
          <w:spacing w:val="-4"/>
          <w:sz w:val="24"/>
        </w:rPr>
      </w:pPr>
      <w:r w:rsidRPr="004E6867">
        <w:rPr>
          <w:rFonts w:ascii="楷体_GB2312" w:eastAsia="楷体_GB2312" w:hint="eastAsia"/>
          <w:spacing w:val="-4"/>
          <w:sz w:val="24"/>
        </w:rPr>
        <w:t>（1）供需双方指定的本项目业务经办联系人信息详见本条第3点《双方部门人员及联系电话表》。如需方该表中的相关人员有变动，应及时书面通知供方。</w:t>
      </w:r>
    </w:p>
    <w:p w:rsidR="00E75D36" w:rsidRPr="004E6867" w:rsidRDefault="00E26FB1">
      <w:pPr>
        <w:spacing w:line="440" w:lineRule="exact"/>
        <w:ind w:firstLine="480"/>
        <w:rPr>
          <w:rFonts w:ascii="楷体_GB2312" w:eastAsia="楷体_GB2312"/>
          <w:spacing w:val="-4"/>
          <w:sz w:val="24"/>
        </w:rPr>
      </w:pPr>
      <w:r w:rsidRPr="004E6867">
        <w:rPr>
          <w:rFonts w:ascii="楷体_GB2312" w:eastAsia="楷体_GB2312" w:hint="eastAsia"/>
          <w:spacing w:val="-4"/>
          <w:sz w:val="24"/>
        </w:rPr>
        <w:t>（2）需方授权的《双方部门人员及联系电话表》中需方联系人为本合同有效确认人，以下被授权人签署的一切文字性文件均等于需方认可。</w:t>
      </w:r>
    </w:p>
    <w:p w:rsidR="00E75D36" w:rsidRPr="004E6867" w:rsidRDefault="00E26FB1">
      <w:pPr>
        <w:spacing w:line="440" w:lineRule="exact"/>
        <w:ind w:firstLine="480"/>
        <w:rPr>
          <w:rFonts w:ascii="楷体_GB2312" w:eastAsia="楷体_GB2312"/>
          <w:spacing w:val="-4"/>
          <w:sz w:val="24"/>
        </w:rPr>
      </w:pPr>
      <w:r w:rsidRPr="004E6867">
        <w:rPr>
          <w:rFonts w:ascii="楷体_GB2312" w:eastAsia="楷体_GB2312" w:hint="eastAsia"/>
          <w:spacing w:val="-4"/>
          <w:sz w:val="24"/>
        </w:rPr>
        <w:t>（3）双方部门人员及联系电话表：</w:t>
      </w:r>
    </w:p>
    <w:p w:rsidR="00E75D36" w:rsidRPr="004E6867" w:rsidRDefault="00E26FB1">
      <w:pPr>
        <w:spacing w:line="440" w:lineRule="exact"/>
        <w:rPr>
          <w:rFonts w:ascii="楷体_GB2312" w:eastAsia="楷体_GB2312"/>
          <w:spacing w:val="-4"/>
          <w:sz w:val="24"/>
          <w:u w:val="single"/>
        </w:rPr>
      </w:pPr>
      <w:r w:rsidRPr="004E6867">
        <w:rPr>
          <w:rFonts w:ascii="楷体_GB2312" w:eastAsia="楷体_GB2312" w:hint="eastAsia"/>
          <w:spacing w:val="-4"/>
          <w:sz w:val="24"/>
        </w:rPr>
        <w:t>需方确认的经办人信息如下：                 供方确认的经办人信息如下：</w:t>
      </w:r>
      <w:r w:rsidR="00E66840">
        <w:rPr>
          <w:rFonts w:ascii="楷体_GB2312" w:eastAsia="楷体_GB2312"/>
          <w:spacing w:val="-4"/>
          <w:sz w:val="24"/>
          <w:u w:val="single"/>
        </w:rPr>
        <w:pict>
          <v:line id="直线 16" o:spid="_x0000_s1027" style="position:absolute;left:0;text-align:left;z-index:251668480;mso-position-horizontal-relative:text;mso-position-vertical-relative:text" from="0,11pt" to=".05pt,11.8pt" o:gfxdata="UEsDBAoAAAAAAIdO4kAAAAAAAAAAAAAAAAAEAAAAZHJzL1BLAwQUAAAACACHTuJAlQBqedMAAAAD&#10;AQAADwAAAGRycy9kb3ducmV2LnhtbE2PzU7DMBCE70i8g7VI3KjTIJUoxOkBVFUgLm2RuG7jbZwS&#10;r9PY/eHtWbjAaTSa1cy31fzie3WiMXaBDUwnGSjiJtiOWwPvm8VdASomZIt9YDLwRRHm9fVVhaUN&#10;Z17RaZ1aJSUcSzTgUhpKrWPjyGOchIFYsl0YPSaxY6vtiGcp973Os2ymPXYsCw4HenLUfK6P3gA+&#10;L1fpo8hfH7oX97bfLA5LVxyMub2ZZo+gEl3S3zH84As61MK0DUe2UfUG5JFkIM9Ff1O1FXc/A11X&#10;+j97/Q1QSwMEFAAAAAgAh07iQHWJTg7nAQAA4AMAAA4AAABkcnMvZTJvRG9jLnhtbK1TzY7TMBC+&#10;I/EOlu80SREFRU33sGW5IKgE+wBT22ks+U8eb9M+C6/BiQuPs6/B2AllWS49kIMztme+me+b8frm&#10;ZA07qojau443i5oz5YSX2h06fv/17tU7zjCBk2C8Ux0/K+Q3m5cv1mNo1dIP3kgVGYE4bMfQ8SGl&#10;0FYVikFZwIUPytFl76OFRNt4qGSEkdCtqZZ1vapGH2WIXihEOt1Ol3xGjNcA+r7XQm29eLDKpQk1&#10;KgOJKOGgA/JNqbbvlUif+x5VYqbjxDSVlZKQvc9rtVlDe4gQBi3mEuCaEp5xsqAdJb1AbSEBe4j6&#10;HyirRfTo+7QQ3lYTkaIIsWjqZ9p8GSCowoWkxnARHf8frPh03EWmJU1Cw5kDSx1//Pb98cdP1qyy&#10;OmPAlpxu3S7OOwy7mKme+mjzn0iwU1H0fFFUnRITdLh6/YYzQedN3ayK2tWfwBAxfVDesmx03GiX&#10;yUILx4+YKBm5/nbJx8axkYCWb2tqngAavZ5aTqYNVD66QwlGb7S808bkEIyH/a2J7Ai5/eXLnAj4&#10;L7ecZQs4TH7lahqMQYF87yRL50C6OHoPPNdgleTMKHo+2SJAaBNoc40npTYuB6gynDPRLPIka7b2&#10;Xp6L2lXeUeNLxfOQ5sl6uif76cPc/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AGp50wAAAAMB&#10;AAAPAAAAAAAAAAEAIAAAACIAAABkcnMvZG93bnJldi54bWxQSwECFAAUAAAACACHTuJAdYlODucB&#10;AADgAwAADgAAAAAAAAABACAAAAAiAQAAZHJzL2Uyb0RvYy54bWxQSwUGAAAAAAYABgBZAQAAewUA&#10;AAAA&#10;" strokeweight="1pt"/>
        </w:pict>
      </w:r>
    </w:p>
    <w:p w:rsidR="00E75D36" w:rsidRPr="004E6867" w:rsidRDefault="00E26FB1">
      <w:pPr>
        <w:spacing w:line="440" w:lineRule="exact"/>
        <w:rPr>
          <w:rFonts w:ascii="楷体_GB2312" w:eastAsia="楷体_GB2312"/>
          <w:spacing w:val="-4"/>
          <w:sz w:val="24"/>
        </w:rPr>
      </w:pPr>
      <w:r w:rsidRPr="004E6867">
        <w:rPr>
          <w:rFonts w:ascii="楷体_GB2312" w:eastAsia="楷体_GB2312" w:hint="eastAsia"/>
          <w:spacing w:val="-4"/>
          <w:sz w:val="24"/>
          <w:u w:val="single"/>
        </w:rPr>
        <w:t xml:space="preserve">联系人：           电话：           </w:t>
      </w:r>
      <w:r w:rsidRPr="004E6867">
        <w:rPr>
          <w:rFonts w:ascii="楷体_GB2312" w:eastAsia="楷体_GB2312" w:hint="eastAsia"/>
          <w:spacing w:val="-4"/>
          <w:sz w:val="24"/>
        </w:rPr>
        <w:t xml:space="preserve">       </w:t>
      </w:r>
      <w:r w:rsidRPr="004E6867">
        <w:rPr>
          <w:rFonts w:ascii="楷体_GB2312" w:eastAsia="楷体_GB2312" w:hint="eastAsia"/>
          <w:spacing w:val="-4"/>
          <w:sz w:val="24"/>
          <w:u w:val="single"/>
        </w:rPr>
        <w:t xml:space="preserve">联系人：            电话：             </w:t>
      </w:r>
    </w:p>
    <w:p w:rsidR="00E75D36" w:rsidRPr="004E6867" w:rsidRDefault="00E26FB1">
      <w:pPr>
        <w:spacing w:line="440" w:lineRule="exact"/>
        <w:rPr>
          <w:rFonts w:ascii="楷体_GB2312" w:eastAsia="楷体_GB2312"/>
          <w:spacing w:val="-4"/>
          <w:sz w:val="24"/>
        </w:rPr>
      </w:pPr>
      <w:r w:rsidRPr="004E6867">
        <w:rPr>
          <w:rFonts w:ascii="楷体_GB2312" w:eastAsia="楷体_GB2312" w:hint="eastAsia"/>
          <w:spacing w:val="-4"/>
          <w:sz w:val="24"/>
          <w:u w:val="single"/>
        </w:rPr>
        <w:t xml:space="preserve">联系人：           电话：           </w:t>
      </w:r>
      <w:r w:rsidRPr="004E6867">
        <w:rPr>
          <w:rFonts w:ascii="楷体_GB2312" w:eastAsia="楷体_GB2312" w:hint="eastAsia"/>
          <w:spacing w:val="-4"/>
          <w:sz w:val="24"/>
        </w:rPr>
        <w:t xml:space="preserve">       </w:t>
      </w:r>
      <w:r w:rsidRPr="004E6867">
        <w:rPr>
          <w:rFonts w:ascii="楷体_GB2312" w:eastAsia="楷体_GB2312" w:hint="eastAsia"/>
          <w:spacing w:val="-4"/>
          <w:sz w:val="24"/>
          <w:u w:val="single"/>
        </w:rPr>
        <w:t xml:space="preserve">联系人：            电话：           </w:t>
      </w:r>
    </w:p>
    <w:p w:rsidR="00E75D36" w:rsidRPr="004E6867" w:rsidRDefault="00E26FB1">
      <w:pPr>
        <w:spacing w:line="440" w:lineRule="exact"/>
        <w:rPr>
          <w:rFonts w:ascii="楷体_GB2312" w:eastAsia="楷体_GB2312"/>
          <w:spacing w:val="-4"/>
          <w:sz w:val="24"/>
        </w:rPr>
      </w:pPr>
      <w:r w:rsidRPr="004E6867">
        <w:rPr>
          <w:rFonts w:ascii="楷体_GB2312" w:eastAsia="楷体_GB2312" w:hint="eastAsia"/>
          <w:spacing w:val="-4"/>
          <w:sz w:val="24"/>
          <w:u w:val="single"/>
        </w:rPr>
        <w:t xml:space="preserve">联系人：           电话              </w:t>
      </w:r>
      <w:r w:rsidRPr="004E6867">
        <w:rPr>
          <w:rFonts w:ascii="楷体_GB2312" w:eastAsia="楷体_GB2312" w:hint="eastAsia"/>
          <w:spacing w:val="-4"/>
          <w:sz w:val="24"/>
        </w:rPr>
        <w:t xml:space="preserve">      </w:t>
      </w:r>
      <w:r w:rsidRPr="004E6867">
        <w:rPr>
          <w:rFonts w:ascii="楷体_GB2312" w:eastAsia="楷体_GB2312" w:hint="eastAsia"/>
          <w:spacing w:val="-4"/>
          <w:sz w:val="24"/>
          <w:u w:val="single"/>
        </w:rPr>
        <w:t xml:space="preserve">联系人：            电话：            </w:t>
      </w:r>
      <w:r w:rsidRPr="004E6867">
        <w:rPr>
          <w:rFonts w:ascii="楷体_GB2312" w:eastAsia="楷体_GB2312" w:hint="eastAsia"/>
          <w:spacing w:val="-4"/>
          <w:sz w:val="24"/>
        </w:rPr>
        <w:t xml:space="preserve"> </w:t>
      </w:r>
    </w:p>
    <w:p w:rsidR="00E75D36" w:rsidRPr="004E6867" w:rsidRDefault="00E26FB1">
      <w:pPr>
        <w:spacing w:line="440" w:lineRule="exact"/>
        <w:rPr>
          <w:rFonts w:ascii="楷体_GB2312" w:eastAsia="楷体_GB2312"/>
          <w:spacing w:val="-4"/>
          <w:sz w:val="24"/>
          <w:u w:val="single"/>
        </w:rPr>
      </w:pPr>
      <w:r w:rsidRPr="004E6867">
        <w:rPr>
          <w:rFonts w:ascii="楷体_GB2312" w:eastAsia="楷体_GB2312" w:hint="eastAsia"/>
          <w:spacing w:val="-4"/>
          <w:sz w:val="24"/>
          <w:u w:val="single"/>
        </w:rPr>
        <w:t xml:space="preserve">联系人：           电话              </w:t>
      </w:r>
      <w:r w:rsidRPr="004E6867">
        <w:rPr>
          <w:rFonts w:ascii="楷体_GB2312" w:eastAsia="楷体_GB2312" w:hint="eastAsia"/>
          <w:spacing w:val="-4"/>
          <w:sz w:val="24"/>
        </w:rPr>
        <w:t xml:space="preserve">      </w:t>
      </w:r>
      <w:r w:rsidRPr="004E6867">
        <w:rPr>
          <w:rFonts w:ascii="楷体_GB2312" w:eastAsia="楷体_GB2312" w:hint="eastAsia"/>
          <w:spacing w:val="-4"/>
          <w:sz w:val="24"/>
          <w:u w:val="single"/>
        </w:rPr>
        <w:t xml:space="preserve">联系人：            电话：            </w:t>
      </w:r>
    </w:p>
    <w:p w:rsidR="00E75D36" w:rsidRPr="004E6867" w:rsidRDefault="00E26FB1">
      <w:pPr>
        <w:spacing w:line="440" w:lineRule="exact"/>
        <w:rPr>
          <w:rFonts w:ascii="楷体_GB2312" w:eastAsia="楷体_GB2312"/>
          <w:spacing w:val="-4"/>
          <w:sz w:val="24"/>
        </w:rPr>
      </w:pPr>
      <w:r w:rsidRPr="004E6867">
        <w:rPr>
          <w:rFonts w:ascii="楷体_GB2312" w:eastAsia="楷体_GB2312" w:hint="eastAsia"/>
          <w:spacing w:val="-4"/>
          <w:sz w:val="24"/>
          <w:u w:val="single"/>
        </w:rPr>
        <w:t xml:space="preserve">联系人：           电话              </w:t>
      </w:r>
      <w:r w:rsidRPr="004E6867">
        <w:rPr>
          <w:rFonts w:ascii="楷体_GB2312" w:eastAsia="楷体_GB2312" w:hint="eastAsia"/>
          <w:spacing w:val="-4"/>
          <w:sz w:val="24"/>
        </w:rPr>
        <w:t xml:space="preserve">      </w:t>
      </w:r>
      <w:r w:rsidRPr="004E6867">
        <w:rPr>
          <w:rFonts w:ascii="楷体_GB2312" w:eastAsia="楷体_GB2312" w:hint="eastAsia"/>
          <w:spacing w:val="-4"/>
          <w:sz w:val="24"/>
          <w:u w:val="single"/>
        </w:rPr>
        <w:t xml:space="preserve">联系人：            电话：            </w:t>
      </w:r>
      <w:r w:rsidRPr="004E6867">
        <w:rPr>
          <w:rFonts w:ascii="楷体_GB2312" w:eastAsia="楷体_GB2312" w:hint="eastAsia"/>
          <w:spacing w:val="-4"/>
          <w:sz w:val="24"/>
        </w:rPr>
        <w:t xml:space="preserve"> </w:t>
      </w:r>
    </w:p>
    <w:p w:rsidR="00E75D36" w:rsidRPr="004E6867" w:rsidRDefault="00E26FB1">
      <w:pPr>
        <w:spacing w:line="440" w:lineRule="exact"/>
        <w:rPr>
          <w:rFonts w:ascii="楷体_GB2312" w:eastAsia="楷体_GB2312"/>
          <w:spacing w:val="-4"/>
          <w:sz w:val="24"/>
        </w:rPr>
      </w:pPr>
      <w:r w:rsidRPr="004E6867">
        <w:rPr>
          <w:rFonts w:ascii="楷体_GB2312" w:eastAsia="楷体_GB2312" w:hint="eastAsia"/>
          <w:spacing w:val="-4"/>
          <w:sz w:val="24"/>
        </w:rPr>
        <w:t xml:space="preserve">  （4）如需方人员有变动没有及时书面通知供方，则所签置的任何文件、文书、送货签收单、对账单等均视为需方认可，同时如供方人员有变动没有及时通知需方，则所签置的任何文件、文书、均视为供方认可。  </w:t>
      </w:r>
      <w:bookmarkStart w:id="0" w:name="_GoBack"/>
      <w:bookmarkEnd w:id="0"/>
    </w:p>
    <w:p w:rsidR="00E75D36" w:rsidRPr="004E6867" w:rsidRDefault="00E26FB1">
      <w:pPr>
        <w:spacing w:line="440" w:lineRule="exact"/>
        <w:ind w:firstLineChars="100" w:firstLine="232"/>
        <w:rPr>
          <w:rFonts w:ascii="楷体_GB2312" w:eastAsia="楷体_GB2312"/>
          <w:spacing w:val="-4"/>
          <w:sz w:val="24"/>
        </w:rPr>
      </w:pPr>
      <w:r w:rsidRPr="004E6867">
        <w:rPr>
          <w:rFonts w:ascii="楷体_GB2312" w:eastAsia="楷体_GB2312" w:hint="eastAsia"/>
          <w:spacing w:val="-4"/>
          <w:sz w:val="24"/>
        </w:rPr>
        <w:t>（5）因不可抗力造成的损失，供需双方应积极沟通，通报情况并采取措施解决问题，互不追究双方责任。不可抗力的认定标准为：指不能预见、不能避免并不能克服的客观情况，</w:t>
      </w:r>
      <w:r w:rsidRPr="004E6867">
        <w:rPr>
          <w:rFonts w:ascii="楷体_GB2312" w:eastAsia="楷体_GB2312" w:hint="eastAsia"/>
          <w:spacing w:val="-4"/>
          <w:sz w:val="24"/>
        </w:rPr>
        <w:lastRenderedPageBreak/>
        <w:t>如：地震、战争、动乱、空中飞行物坠落、非双方责任造成的爆炸、交通意外、道路阻塞、车辆及机械故障、工人罢工、政府原因造成的原材料短缺等法律法规规定的其他不可控制因素造成的停供。</w:t>
      </w:r>
    </w:p>
    <w:p w:rsidR="00E75D36" w:rsidRPr="004E6867" w:rsidRDefault="00E26FB1">
      <w:pPr>
        <w:spacing w:line="440" w:lineRule="exact"/>
        <w:ind w:firstLine="480"/>
        <w:rPr>
          <w:rFonts w:ascii="楷体_GB2312" w:eastAsia="楷体_GB2312"/>
          <w:spacing w:val="-4"/>
          <w:sz w:val="24"/>
          <w:u w:val="single"/>
        </w:rPr>
      </w:pPr>
      <w:r w:rsidRPr="004E6867">
        <w:rPr>
          <w:rFonts w:ascii="楷体_GB2312" w:eastAsia="楷体_GB2312" w:hint="eastAsia"/>
          <w:spacing w:val="-4"/>
          <w:sz w:val="24"/>
        </w:rPr>
        <w:t>（6）需方送达地址/邮箱：</w:t>
      </w:r>
      <w:r w:rsidRPr="004E6867">
        <w:rPr>
          <w:rFonts w:ascii="楷体_GB2312" w:eastAsia="楷体_GB2312"/>
          <w:spacing w:val="-4"/>
          <w:sz w:val="24"/>
          <w:u w:val="single"/>
        </w:rPr>
        <w:t xml:space="preserve">                                                                           </w:t>
      </w:r>
    </w:p>
    <w:p w:rsidR="00E75D36" w:rsidRPr="004E6867" w:rsidRDefault="00E26FB1">
      <w:pPr>
        <w:spacing w:line="440" w:lineRule="exact"/>
        <w:ind w:firstLine="480"/>
        <w:rPr>
          <w:rFonts w:ascii="楷体_GB2312" w:eastAsia="楷体_GB2312"/>
          <w:spacing w:val="-4"/>
          <w:sz w:val="24"/>
          <w:u w:val="single"/>
        </w:rPr>
      </w:pPr>
      <w:r w:rsidRPr="004E6867">
        <w:rPr>
          <w:rFonts w:ascii="楷体_GB2312" w:eastAsia="楷体_GB2312" w:hint="eastAsia"/>
          <w:spacing w:val="-4"/>
          <w:sz w:val="24"/>
        </w:rPr>
        <w:t>供方送达地址/邮箱</w:t>
      </w:r>
      <w:r w:rsidRPr="004E6867">
        <w:rPr>
          <w:rFonts w:ascii="楷体_GB2312" w:eastAsia="楷体_GB2312" w:hint="eastAsia"/>
          <w:spacing w:val="-4"/>
          <w:sz w:val="24"/>
          <w:u w:val="single"/>
        </w:rPr>
        <w:t>：</w:t>
      </w:r>
      <w:r w:rsidRPr="004E6867">
        <w:rPr>
          <w:rFonts w:ascii="楷体_GB2312" w:eastAsia="楷体_GB2312"/>
          <w:spacing w:val="-4"/>
          <w:sz w:val="24"/>
          <w:u w:val="single"/>
        </w:rPr>
        <w:t xml:space="preserve">                                                         </w:t>
      </w:r>
    </w:p>
    <w:p w:rsidR="00E75D36" w:rsidRPr="004E6867" w:rsidRDefault="00E26FB1">
      <w:pPr>
        <w:spacing w:line="440" w:lineRule="exact"/>
        <w:ind w:firstLine="480"/>
        <w:rPr>
          <w:rFonts w:ascii="楷体_GB2312" w:eastAsia="楷体_GB2312"/>
          <w:spacing w:val="-4"/>
          <w:sz w:val="24"/>
        </w:rPr>
      </w:pPr>
      <w:r w:rsidRPr="004E6867">
        <w:rPr>
          <w:rFonts w:ascii="楷体_GB2312" w:eastAsia="楷体_GB2312" w:hint="eastAsia"/>
          <w:spacing w:val="-4"/>
          <w:sz w:val="24"/>
        </w:rPr>
        <w:t>供需双方在本合同中确认的上述送达地址，视为双方认可的法律文件送达地址。</w:t>
      </w:r>
    </w:p>
    <w:p w:rsidR="00E75D36" w:rsidRPr="004E6867" w:rsidRDefault="00E26FB1">
      <w:pPr>
        <w:spacing w:line="440" w:lineRule="exact"/>
        <w:ind w:firstLineChars="150" w:firstLine="348"/>
        <w:rPr>
          <w:rFonts w:ascii="楷体_GB2312" w:eastAsia="楷体_GB2312"/>
          <w:spacing w:val="-4"/>
          <w:sz w:val="24"/>
        </w:rPr>
      </w:pPr>
      <w:r w:rsidRPr="004E6867">
        <w:rPr>
          <w:rFonts w:ascii="楷体_GB2312" w:eastAsia="楷体_GB2312" w:hint="eastAsia"/>
          <w:spacing w:val="-4"/>
          <w:sz w:val="24"/>
        </w:rPr>
        <w:t>第十三条  本合同正本一式叁份，供需双方各执壹份、预拌混凝土协会备案存档壹份，合同自供需双方签字盖章后生效。</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620"/>
        <w:gridCol w:w="3240"/>
        <w:gridCol w:w="1620"/>
        <w:gridCol w:w="3060"/>
      </w:tblGrid>
      <w:tr w:rsidR="00E75D36" w:rsidRPr="004E6867">
        <w:trPr>
          <w:trHeight w:val="602"/>
          <w:jc w:val="center"/>
        </w:trPr>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供方 （盖章）</w:t>
            </w:r>
          </w:p>
        </w:tc>
        <w:tc>
          <w:tcPr>
            <w:tcW w:w="3240" w:type="dxa"/>
            <w:vAlign w:val="center"/>
          </w:tcPr>
          <w:p w:rsidR="00E75D36" w:rsidRPr="004E6867" w:rsidRDefault="00E75D36">
            <w:pPr>
              <w:spacing w:line="400" w:lineRule="exact"/>
              <w:rPr>
                <w:rFonts w:ascii="楷体_GB2312" w:eastAsia="楷体_GB2312"/>
                <w:spacing w:val="-4"/>
                <w:sz w:val="24"/>
              </w:rPr>
            </w:pPr>
          </w:p>
        </w:tc>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需方 （盖章）</w:t>
            </w:r>
          </w:p>
        </w:tc>
        <w:tc>
          <w:tcPr>
            <w:tcW w:w="3060" w:type="dxa"/>
            <w:vAlign w:val="center"/>
          </w:tcPr>
          <w:p w:rsidR="00E75D36" w:rsidRPr="004E6867" w:rsidRDefault="00E75D36">
            <w:pPr>
              <w:spacing w:line="400" w:lineRule="exact"/>
              <w:rPr>
                <w:rFonts w:ascii="楷体_GB2312" w:eastAsia="楷体_GB2312"/>
                <w:spacing w:val="-4"/>
                <w:sz w:val="24"/>
              </w:rPr>
            </w:pPr>
          </w:p>
        </w:tc>
      </w:tr>
      <w:tr w:rsidR="00E75D36" w:rsidRPr="004E6867">
        <w:trPr>
          <w:trHeight w:val="510"/>
          <w:jc w:val="center"/>
        </w:trPr>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地       址</w:t>
            </w:r>
          </w:p>
        </w:tc>
        <w:tc>
          <w:tcPr>
            <w:tcW w:w="3240" w:type="dxa"/>
            <w:vAlign w:val="center"/>
          </w:tcPr>
          <w:p w:rsidR="00E75D36" w:rsidRPr="004E6867" w:rsidRDefault="00E75D36">
            <w:pPr>
              <w:spacing w:line="400" w:lineRule="exact"/>
              <w:rPr>
                <w:rFonts w:ascii="楷体_GB2312" w:eastAsia="楷体_GB2312"/>
                <w:spacing w:val="-4"/>
                <w:sz w:val="24"/>
              </w:rPr>
            </w:pPr>
          </w:p>
        </w:tc>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地       址</w:t>
            </w:r>
          </w:p>
        </w:tc>
        <w:tc>
          <w:tcPr>
            <w:tcW w:w="3060" w:type="dxa"/>
            <w:vAlign w:val="center"/>
          </w:tcPr>
          <w:p w:rsidR="00E75D36" w:rsidRPr="004E6867" w:rsidRDefault="00E75D36">
            <w:pPr>
              <w:spacing w:line="400" w:lineRule="exact"/>
              <w:rPr>
                <w:rFonts w:ascii="楷体_GB2312" w:eastAsia="楷体_GB2312"/>
                <w:spacing w:val="-4"/>
                <w:sz w:val="24"/>
              </w:rPr>
            </w:pPr>
          </w:p>
        </w:tc>
      </w:tr>
      <w:tr w:rsidR="00E75D36" w:rsidRPr="004E6867">
        <w:trPr>
          <w:trHeight w:val="510"/>
          <w:jc w:val="center"/>
        </w:trPr>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法定代表人</w:t>
            </w:r>
          </w:p>
        </w:tc>
        <w:tc>
          <w:tcPr>
            <w:tcW w:w="3240" w:type="dxa"/>
            <w:vAlign w:val="center"/>
          </w:tcPr>
          <w:p w:rsidR="00E75D36" w:rsidRPr="004E6867" w:rsidRDefault="00E75D36">
            <w:pPr>
              <w:spacing w:line="400" w:lineRule="exact"/>
              <w:rPr>
                <w:rFonts w:ascii="楷体_GB2312" w:eastAsia="楷体_GB2312"/>
                <w:spacing w:val="-4"/>
                <w:sz w:val="24"/>
              </w:rPr>
            </w:pPr>
          </w:p>
        </w:tc>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法定代表人</w:t>
            </w:r>
          </w:p>
        </w:tc>
        <w:tc>
          <w:tcPr>
            <w:tcW w:w="3060" w:type="dxa"/>
            <w:vAlign w:val="center"/>
          </w:tcPr>
          <w:p w:rsidR="00E75D36" w:rsidRPr="004E6867" w:rsidRDefault="00E75D36">
            <w:pPr>
              <w:spacing w:line="400" w:lineRule="exact"/>
              <w:rPr>
                <w:rFonts w:ascii="楷体_GB2312" w:eastAsia="楷体_GB2312"/>
                <w:spacing w:val="-4"/>
                <w:sz w:val="24"/>
              </w:rPr>
            </w:pPr>
          </w:p>
        </w:tc>
      </w:tr>
      <w:tr w:rsidR="00E75D36" w:rsidRPr="004E6867">
        <w:trPr>
          <w:trHeight w:val="510"/>
          <w:jc w:val="center"/>
        </w:trPr>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签 约 代 表</w:t>
            </w:r>
          </w:p>
        </w:tc>
        <w:tc>
          <w:tcPr>
            <w:tcW w:w="3240" w:type="dxa"/>
            <w:vAlign w:val="center"/>
          </w:tcPr>
          <w:p w:rsidR="00E75D36" w:rsidRPr="004E6867" w:rsidRDefault="00E75D36">
            <w:pPr>
              <w:spacing w:line="400" w:lineRule="exact"/>
              <w:rPr>
                <w:rFonts w:ascii="楷体_GB2312" w:eastAsia="楷体_GB2312"/>
                <w:spacing w:val="-4"/>
                <w:sz w:val="24"/>
              </w:rPr>
            </w:pPr>
          </w:p>
        </w:tc>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签 约 代 表</w:t>
            </w:r>
          </w:p>
        </w:tc>
        <w:tc>
          <w:tcPr>
            <w:tcW w:w="3060" w:type="dxa"/>
            <w:vAlign w:val="center"/>
          </w:tcPr>
          <w:p w:rsidR="00E75D36" w:rsidRPr="004E6867" w:rsidRDefault="00E75D36">
            <w:pPr>
              <w:spacing w:line="400" w:lineRule="exact"/>
              <w:rPr>
                <w:rFonts w:ascii="楷体_GB2312" w:eastAsia="楷体_GB2312"/>
                <w:spacing w:val="-4"/>
                <w:sz w:val="24"/>
              </w:rPr>
            </w:pPr>
          </w:p>
        </w:tc>
      </w:tr>
      <w:tr w:rsidR="00E75D36" w:rsidRPr="004E6867">
        <w:trPr>
          <w:trHeight w:val="510"/>
          <w:jc w:val="center"/>
        </w:trPr>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联 系 方 式</w:t>
            </w:r>
          </w:p>
        </w:tc>
        <w:tc>
          <w:tcPr>
            <w:tcW w:w="3240" w:type="dxa"/>
            <w:vAlign w:val="center"/>
          </w:tcPr>
          <w:p w:rsidR="00E75D36" w:rsidRPr="004E6867" w:rsidRDefault="00E75D36">
            <w:pPr>
              <w:spacing w:line="400" w:lineRule="exact"/>
              <w:rPr>
                <w:rFonts w:ascii="楷体_GB2312" w:eastAsia="楷体_GB2312"/>
                <w:spacing w:val="-4"/>
                <w:sz w:val="24"/>
              </w:rPr>
            </w:pPr>
          </w:p>
        </w:tc>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联 系 方 式</w:t>
            </w:r>
          </w:p>
        </w:tc>
        <w:tc>
          <w:tcPr>
            <w:tcW w:w="3060" w:type="dxa"/>
            <w:vAlign w:val="center"/>
          </w:tcPr>
          <w:p w:rsidR="00E75D36" w:rsidRPr="004E6867" w:rsidRDefault="00E75D36">
            <w:pPr>
              <w:spacing w:line="400" w:lineRule="exact"/>
              <w:rPr>
                <w:rFonts w:ascii="楷体_GB2312" w:eastAsia="楷体_GB2312"/>
                <w:spacing w:val="-4"/>
                <w:sz w:val="24"/>
              </w:rPr>
            </w:pPr>
          </w:p>
        </w:tc>
      </w:tr>
      <w:tr w:rsidR="00E75D36" w:rsidRPr="004E6867">
        <w:trPr>
          <w:trHeight w:val="510"/>
          <w:jc w:val="center"/>
        </w:trPr>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电 话/传 真</w:t>
            </w:r>
          </w:p>
        </w:tc>
        <w:tc>
          <w:tcPr>
            <w:tcW w:w="3240" w:type="dxa"/>
            <w:vAlign w:val="center"/>
          </w:tcPr>
          <w:p w:rsidR="00E75D36" w:rsidRPr="004E6867" w:rsidRDefault="00E75D36">
            <w:pPr>
              <w:spacing w:line="400" w:lineRule="exact"/>
              <w:rPr>
                <w:rFonts w:ascii="楷体_GB2312" w:eastAsia="楷体_GB2312"/>
                <w:spacing w:val="-4"/>
                <w:sz w:val="24"/>
              </w:rPr>
            </w:pPr>
          </w:p>
        </w:tc>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电 话/传 真</w:t>
            </w:r>
          </w:p>
        </w:tc>
        <w:tc>
          <w:tcPr>
            <w:tcW w:w="3060" w:type="dxa"/>
            <w:vAlign w:val="center"/>
          </w:tcPr>
          <w:p w:rsidR="00E75D36" w:rsidRPr="004E6867" w:rsidRDefault="00E75D36">
            <w:pPr>
              <w:spacing w:line="400" w:lineRule="exact"/>
              <w:rPr>
                <w:rFonts w:ascii="楷体_GB2312" w:eastAsia="楷体_GB2312"/>
                <w:spacing w:val="-4"/>
                <w:sz w:val="24"/>
              </w:rPr>
            </w:pPr>
          </w:p>
        </w:tc>
      </w:tr>
      <w:tr w:rsidR="00E75D36" w:rsidRPr="004E6867">
        <w:trPr>
          <w:trHeight w:val="510"/>
          <w:jc w:val="center"/>
        </w:trPr>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开 户 银 行</w:t>
            </w:r>
          </w:p>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帐       号</w:t>
            </w:r>
          </w:p>
        </w:tc>
        <w:tc>
          <w:tcPr>
            <w:tcW w:w="3240" w:type="dxa"/>
            <w:vAlign w:val="center"/>
          </w:tcPr>
          <w:p w:rsidR="00E75D36" w:rsidRPr="004E6867" w:rsidRDefault="00E75D36">
            <w:pPr>
              <w:spacing w:line="400" w:lineRule="exact"/>
              <w:rPr>
                <w:rFonts w:ascii="楷体_GB2312" w:eastAsia="楷体_GB2312"/>
                <w:spacing w:val="-4"/>
                <w:sz w:val="24"/>
              </w:rPr>
            </w:pPr>
          </w:p>
        </w:tc>
        <w:tc>
          <w:tcPr>
            <w:tcW w:w="1620" w:type="dxa"/>
            <w:vAlign w:val="center"/>
          </w:tcPr>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开 户 银 行</w:t>
            </w:r>
          </w:p>
          <w:p w:rsidR="00E75D36" w:rsidRPr="004E6867" w:rsidRDefault="00E26FB1">
            <w:pPr>
              <w:spacing w:line="400" w:lineRule="exact"/>
              <w:rPr>
                <w:rFonts w:ascii="楷体_GB2312" w:eastAsia="楷体_GB2312"/>
                <w:spacing w:val="-4"/>
                <w:sz w:val="24"/>
              </w:rPr>
            </w:pPr>
            <w:r w:rsidRPr="004E6867">
              <w:rPr>
                <w:rFonts w:ascii="楷体_GB2312" w:eastAsia="楷体_GB2312" w:hint="eastAsia"/>
                <w:spacing w:val="-4"/>
                <w:sz w:val="24"/>
              </w:rPr>
              <w:t>帐       号</w:t>
            </w:r>
          </w:p>
        </w:tc>
        <w:tc>
          <w:tcPr>
            <w:tcW w:w="3060" w:type="dxa"/>
            <w:vAlign w:val="center"/>
          </w:tcPr>
          <w:p w:rsidR="00E75D36" w:rsidRPr="004E6867" w:rsidRDefault="00E75D36">
            <w:pPr>
              <w:spacing w:line="400" w:lineRule="exact"/>
              <w:rPr>
                <w:rFonts w:ascii="楷体_GB2312" w:eastAsia="楷体_GB2312"/>
                <w:spacing w:val="-4"/>
                <w:sz w:val="24"/>
              </w:rPr>
            </w:pPr>
          </w:p>
        </w:tc>
      </w:tr>
    </w:tbl>
    <w:p w:rsidR="00E75D36" w:rsidRPr="004E6867" w:rsidRDefault="00E26FB1">
      <w:pPr>
        <w:spacing w:line="400" w:lineRule="exact"/>
        <w:rPr>
          <w:rFonts w:ascii="楷体_GB2312" w:eastAsia="楷体_GB2312"/>
          <w:sz w:val="24"/>
        </w:rPr>
      </w:pPr>
      <w:r w:rsidRPr="004E6867">
        <w:rPr>
          <w:rFonts w:ascii="楷体_GB2312" w:eastAsia="楷体_GB2312" w:hint="eastAsia"/>
          <w:spacing w:val="-4"/>
          <w:sz w:val="24"/>
        </w:rPr>
        <w:t xml:space="preserve">               </w:t>
      </w:r>
      <w:r w:rsidRPr="004E6867">
        <w:rPr>
          <w:rFonts w:ascii="楷体_GB2312" w:eastAsia="楷体_GB2312" w:hint="eastAsia"/>
          <w:sz w:val="24"/>
        </w:rPr>
        <w:t xml:space="preserve">                             </w:t>
      </w:r>
    </w:p>
    <w:p w:rsidR="00E75D36" w:rsidRPr="004E6867" w:rsidRDefault="00E26FB1">
      <w:pPr>
        <w:spacing w:line="400" w:lineRule="exact"/>
        <w:ind w:firstLineChars="2600" w:firstLine="6240"/>
        <w:rPr>
          <w:rFonts w:ascii="楷体_GB2312" w:eastAsia="楷体_GB2312"/>
          <w:sz w:val="24"/>
        </w:rPr>
      </w:pPr>
      <w:r w:rsidRPr="004E6867">
        <w:rPr>
          <w:rFonts w:ascii="楷体_GB2312" w:eastAsia="楷体_GB2312" w:hint="eastAsia"/>
          <w:sz w:val="24"/>
        </w:rPr>
        <w:t>东莞市预拌混凝土协会制</w:t>
      </w:r>
    </w:p>
    <w:sectPr w:rsidR="00E75D36" w:rsidRPr="004E6867" w:rsidSect="00E75D36">
      <w:headerReference w:type="default" r:id="rId8"/>
      <w:footerReference w:type="default" r:id="rId9"/>
      <w:pgSz w:w="11906" w:h="16838"/>
      <w:pgMar w:top="1134" w:right="1418" w:bottom="1134" w:left="1418" w:header="851" w:footer="992"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57C" w:rsidRDefault="00C6757C" w:rsidP="00E75D36">
      <w:r>
        <w:separator/>
      </w:r>
    </w:p>
  </w:endnote>
  <w:endnote w:type="continuationSeparator" w:id="0">
    <w:p w:rsidR="00C6757C" w:rsidRDefault="00C6757C" w:rsidP="00E75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36" w:rsidRDefault="00E75D36">
    <w:pPr>
      <w:pStyle w:val="a4"/>
      <w:jc w:val="center"/>
    </w:pPr>
  </w:p>
  <w:p w:rsidR="00E75D36" w:rsidRDefault="00E75D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57C" w:rsidRDefault="00C6757C" w:rsidP="00E75D36">
      <w:r>
        <w:separator/>
      </w:r>
    </w:p>
  </w:footnote>
  <w:footnote w:type="continuationSeparator" w:id="0">
    <w:p w:rsidR="00C6757C" w:rsidRDefault="00C6757C" w:rsidP="00E75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36" w:rsidRDefault="00E75D3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2418"/>
    <w:multiLevelType w:val="multilevel"/>
    <w:tmpl w:val="18E42418"/>
    <w:lvl w:ilvl="0">
      <w:start w:val="8"/>
      <w:numFmt w:val="japaneseCounting"/>
      <w:lvlText w:val="第%1条"/>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2DB02EFF"/>
    <w:multiLevelType w:val="singleLevel"/>
    <w:tmpl w:val="2DB02EFF"/>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6771"/>
    <w:rsid w:val="00005ADD"/>
    <w:rsid w:val="00016EAD"/>
    <w:rsid w:val="00093B7E"/>
    <w:rsid w:val="000B5254"/>
    <w:rsid w:val="00101389"/>
    <w:rsid w:val="00123791"/>
    <w:rsid w:val="00124DF3"/>
    <w:rsid w:val="00132A96"/>
    <w:rsid w:val="00163DC0"/>
    <w:rsid w:val="0021079B"/>
    <w:rsid w:val="00235F34"/>
    <w:rsid w:val="00247F43"/>
    <w:rsid w:val="00253743"/>
    <w:rsid w:val="00256535"/>
    <w:rsid w:val="00271001"/>
    <w:rsid w:val="00277FF6"/>
    <w:rsid w:val="002D2897"/>
    <w:rsid w:val="002D5D95"/>
    <w:rsid w:val="002E5CCD"/>
    <w:rsid w:val="00323BD4"/>
    <w:rsid w:val="0033380A"/>
    <w:rsid w:val="003C2A2C"/>
    <w:rsid w:val="003E7FBE"/>
    <w:rsid w:val="004354DA"/>
    <w:rsid w:val="004418C0"/>
    <w:rsid w:val="004768F7"/>
    <w:rsid w:val="0049022A"/>
    <w:rsid w:val="004E32FB"/>
    <w:rsid w:val="004E6867"/>
    <w:rsid w:val="00503D61"/>
    <w:rsid w:val="00505902"/>
    <w:rsid w:val="00554DF2"/>
    <w:rsid w:val="00555180"/>
    <w:rsid w:val="005B4DF3"/>
    <w:rsid w:val="00644DCC"/>
    <w:rsid w:val="00672A8D"/>
    <w:rsid w:val="006C45C1"/>
    <w:rsid w:val="006D0A39"/>
    <w:rsid w:val="007003E5"/>
    <w:rsid w:val="00700943"/>
    <w:rsid w:val="00703E72"/>
    <w:rsid w:val="00724053"/>
    <w:rsid w:val="00736A47"/>
    <w:rsid w:val="007C6950"/>
    <w:rsid w:val="00812CB4"/>
    <w:rsid w:val="008268F7"/>
    <w:rsid w:val="008C607E"/>
    <w:rsid w:val="008D12C2"/>
    <w:rsid w:val="00945680"/>
    <w:rsid w:val="009A737E"/>
    <w:rsid w:val="00A2427C"/>
    <w:rsid w:val="00A242F7"/>
    <w:rsid w:val="00A4328D"/>
    <w:rsid w:val="00A52A54"/>
    <w:rsid w:val="00B4069B"/>
    <w:rsid w:val="00B62DC1"/>
    <w:rsid w:val="00B852A3"/>
    <w:rsid w:val="00B95ADA"/>
    <w:rsid w:val="00C14483"/>
    <w:rsid w:val="00C6757C"/>
    <w:rsid w:val="00C75A2A"/>
    <w:rsid w:val="00C76695"/>
    <w:rsid w:val="00C81A68"/>
    <w:rsid w:val="00C823B3"/>
    <w:rsid w:val="00C83B72"/>
    <w:rsid w:val="00C858BD"/>
    <w:rsid w:val="00C905AC"/>
    <w:rsid w:val="00C92354"/>
    <w:rsid w:val="00CB287E"/>
    <w:rsid w:val="00CB4869"/>
    <w:rsid w:val="00CE690F"/>
    <w:rsid w:val="00CF17DA"/>
    <w:rsid w:val="00CF62BF"/>
    <w:rsid w:val="00D0366E"/>
    <w:rsid w:val="00D62DA0"/>
    <w:rsid w:val="00D84600"/>
    <w:rsid w:val="00D91947"/>
    <w:rsid w:val="00DC36EE"/>
    <w:rsid w:val="00DE4AA2"/>
    <w:rsid w:val="00DF064E"/>
    <w:rsid w:val="00E03072"/>
    <w:rsid w:val="00E05D57"/>
    <w:rsid w:val="00E26FB1"/>
    <w:rsid w:val="00E32E67"/>
    <w:rsid w:val="00E36AF3"/>
    <w:rsid w:val="00E56859"/>
    <w:rsid w:val="00E66840"/>
    <w:rsid w:val="00E74B37"/>
    <w:rsid w:val="00E75D36"/>
    <w:rsid w:val="00E76771"/>
    <w:rsid w:val="00EB614F"/>
    <w:rsid w:val="00F31972"/>
    <w:rsid w:val="054C66CF"/>
    <w:rsid w:val="0710269D"/>
    <w:rsid w:val="0F233679"/>
    <w:rsid w:val="289D13C2"/>
    <w:rsid w:val="2A740060"/>
    <w:rsid w:val="2E662A38"/>
    <w:rsid w:val="30EF04C8"/>
    <w:rsid w:val="358057CE"/>
    <w:rsid w:val="365E37F4"/>
    <w:rsid w:val="471E56AE"/>
    <w:rsid w:val="53296719"/>
    <w:rsid w:val="5DD622E7"/>
    <w:rsid w:val="612A060F"/>
    <w:rsid w:val="63B730E7"/>
    <w:rsid w:val="67B93E7E"/>
    <w:rsid w:val="6AC37E6E"/>
    <w:rsid w:val="6CB87702"/>
    <w:rsid w:val="72735C5D"/>
    <w:rsid w:val="73113895"/>
    <w:rsid w:val="7F6F6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D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75D36"/>
    <w:pPr>
      <w:spacing w:line="400" w:lineRule="exact"/>
      <w:ind w:firstLine="480"/>
    </w:pPr>
    <w:rPr>
      <w:rFonts w:ascii="楷体_GB2312" w:eastAsia="楷体_GB2312"/>
      <w:spacing w:val="-4"/>
      <w:sz w:val="24"/>
    </w:rPr>
  </w:style>
  <w:style w:type="paragraph" w:styleId="a4">
    <w:name w:val="footer"/>
    <w:basedOn w:val="a"/>
    <w:link w:val="Char"/>
    <w:uiPriority w:val="99"/>
    <w:qFormat/>
    <w:rsid w:val="00E75D36"/>
    <w:pPr>
      <w:tabs>
        <w:tab w:val="center" w:pos="4153"/>
        <w:tab w:val="right" w:pos="8306"/>
      </w:tabs>
      <w:snapToGrid w:val="0"/>
      <w:jc w:val="left"/>
    </w:pPr>
    <w:rPr>
      <w:sz w:val="18"/>
      <w:szCs w:val="18"/>
    </w:rPr>
  </w:style>
  <w:style w:type="paragraph" w:styleId="a5">
    <w:name w:val="header"/>
    <w:basedOn w:val="a"/>
    <w:qFormat/>
    <w:rsid w:val="00E75D36"/>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rsid w:val="00E75D36"/>
    <w:pPr>
      <w:ind w:firstLineChars="200" w:firstLine="420"/>
    </w:pPr>
  </w:style>
  <w:style w:type="character" w:customStyle="1" w:styleId="Char">
    <w:name w:val="页脚 Char"/>
    <w:basedOn w:val="a0"/>
    <w:link w:val="a4"/>
    <w:uiPriority w:val="99"/>
    <w:qFormat/>
    <w:rsid w:val="00E75D3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701</Words>
  <Characters>3999</Characters>
  <Application>Microsoft Office Word</Application>
  <DocSecurity>0</DocSecurity>
  <Lines>33</Lines>
  <Paragraphs>9</Paragraphs>
  <ScaleCrop>false</ScaleCrop>
  <Company>展示中心</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广州市商品混凝土购销合同</dc:title>
  <dc:creator>周童玲</dc:creator>
  <cp:lastModifiedBy>xbany</cp:lastModifiedBy>
  <cp:revision>12</cp:revision>
  <cp:lastPrinted>2021-08-26T04:19:00Z</cp:lastPrinted>
  <dcterms:created xsi:type="dcterms:W3CDTF">2021-08-26T08:44:00Z</dcterms:created>
  <dcterms:modified xsi:type="dcterms:W3CDTF">2021-09-08T02:55:00Z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E735F0ADC099497BACA3FC0EB566360E</vt:lpwstr>
  </property>
</Properties>
</file>